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8B" w:rsidRPr="00F808C1" w:rsidRDefault="00725A8B" w:rsidP="00725A8B">
      <w:pPr>
        <w:spacing w:after="0"/>
        <w:jc w:val="right"/>
        <w:rPr>
          <w:szCs w:val="24"/>
          <w:lang w:val="en-US" w:eastAsia="en-GB"/>
        </w:rPr>
      </w:pPr>
      <w:bookmarkStart w:id="0" w:name="_GoBack"/>
      <w:bookmarkEnd w:id="0"/>
    </w:p>
    <w:p w:rsidR="00725A8B" w:rsidRPr="00A86E34" w:rsidRDefault="00725A8B" w:rsidP="00725A8B">
      <w:pPr>
        <w:spacing w:after="0"/>
        <w:jc w:val="right"/>
        <w:rPr>
          <w:szCs w:val="24"/>
          <w:lang w:eastAsia="en-GB"/>
        </w:rPr>
      </w:pPr>
    </w:p>
    <w:p w:rsidR="00725A8B" w:rsidRPr="00A86E34" w:rsidRDefault="00725A8B" w:rsidP="00725A8B">
      <w:pPr>
        <w:jc w:val="center"/>
        <w:rPr>
          <w:b/>
        </w:rPr>
      </w:pPr>
    </w:p>
    <w:p w:rsidR="00725A8B" w:rsidRPr="00A86E34" w:rsidRDefault="00725A8B" w:rsidP="00725A8B">
      <w:pPr>
        <w:jc w:val="center"/>
        <w:rPr>
          <w:b/>
          <w:sz w:val="28"/>
          <w:szCs w:val="28"/>
        </w:rPr>
      </w:pPr>
      <w:r w:rsidRPr="00A86E34">
        <w:rPr>
          <w:b/>
          <w:sz w:val="28"/>
          <w:szCs w:val="28"/>
        </w:rPr>
        <w:t>EU STRATEGY FOR THE DANUBE REGION</w:t>
      </w:r>
    </w:p>
    <w:p w:rsidR="00725A8B" w:rsidRPr="00A86E34" w:rsidRDefault="00725A8B" w:rsidP="00725A8B">
      <w:pPr>
        <w:spacing w:line="360" w:lineRule="auto"/>
        <w:jc w:val="center"/>
        <w:rPr>
          <w:b/>
          <w:sz w:val="28"/>
          <w:szCs w:val="28"/>
        </w:rPr>
      </w:pPr>
    </w:p>
    <w:p w:rsidR="00725A8B" w:rsidRPr="00A86E34" w:rsidRDefault="00725A8B" w:rsidP="00725A8B"/>
    <w:p w:rsidR="00725A8B" w:rsidRPr="00A86E34" w:rsidRDefault="00725A8B" w:rsidP="00725A8B">
      <w:pPr>
        <w:jc w:val="center"/>
      </w:pPr>
    </w:p>
    <w:p w:rsidR="00725A8B" w:rsidRPr="00A86E34" w:rsidRDefault="00725A8B" w:rsidP="00725A8B">
      <w:pPr>
        <w:spacing w:line="360" w:lineRule="auto"/>
        <w:jc w:val="center"/>
        <w:rPr>
          <w:b/>
          <w:sz w:val="40"/>
          <w:szCs w:val="40"/>
        </w:rPr>
      </w:pPr>
    </w:p>
    <w:p w:rsidR="00725A8B" w:rsidRPr="00A86E34" w:rsidRDefault="00725A8B" w:rsidP="00725A8B">
      <w:pPr>
        <w:spacing w:line="360" w:lineRule="auto"/>
        <w:jc w:val="center"/>
        <w:rPr>
          <w:b/>
          <w:sz w:val="32"/>
          <w:szCs w:val="32"/>
        </w:rPr>
      </w:pPr>
      <w:r w:rsidRPr="00A86E34">
        <w:rPr>
          <w:b/>
          <w:sz w:val="32"/>
          <w:szCs w:val="32"/>
        </w:rPr>
        <w:t xml:space="preserve">IMPLEMENTATION REPORT OF EUSDR PRIORITY AREA </w:t>
      </w:r>
    </w:p>
    <w:p w:rsidR="00725A8B" w:rsidRPr="00A86E34" w:rsidRDefault="00725A8B" w:rsidP="00725A8B">
      <w:pPr>
        <w:spacing w:line="360" w:lineRule="auto"/>
        <w:jc w:val="center"/>
        <w:rPr>
          <w:b/>
          <w:sz w:val="32"/>
          <w:szCs w:val="32"/>
        </w:rPr>
      </w:pPr>
      <w:r w:rsidRPr="00A86E34">
        <w:rPr>
          <w:b/>
          <w:sz w:val="32"/>
          <w:szCs w:val="32"/>
        </w:rPr>
        <w:t>11</w:t>
      </w:r>
    </w:p>
    <w:p w:rsidR="00725A8B" w:rsidRPr="00A86E34" w:rsidRDefault="00725A8B" w:rsidP="00725A8B">
      <w:pPr>
        <w:spacing w:line="360" w:lineRule="auto"/>
        <w:jc w:val="center"/>
        <w:rPr>
          <w:b/>
          <w:sz w:val="32"/>
          <w:szCs w:val="32"/>
        </w:rPr>
      </w:pPr>
      <w:r w:rsidRPr="00A86E34">
        <w:rPr>
          <w:b/>
          <w:sz w:val="32"/>
          <w:szCs w:val="32"/>
        </w:rPr>
        <w:t>(Priority Area 11 “Security”)</w:t>
      </w:r>
    </w:p>
    <w:p w:rsidR="00725A8B" w:rsidRPr="00A86E34" w:rsidRDefault="00725A8B" w:rsidP="00725A8B">
      <w:pPr>
        <w:spacing w:line="360" w:lineRule="auto"/>
        <w:jc w:val="center"/>
        <w:rPr>
          <w:b/>
          <w:sz w:val="28"/>
          <w:szCs w:val="28"/>
        </w:rPr>
      </w:pPr>
    </w:p>
    <w:p w:rsidR="00725A8B" w:rsidRPr="00A86E34" w:rsidRDefault="00725A8B" w:rsidP="00725A8B">
      <w:pPr>
        <w:spacing w:line="360" w:lineRule="auto"/>
        <w:jc w:val="center"/>
        <w:rPr>
          <w:b/>
          <w:sz w:val="28"/>
          <w:szCs w:val="28"/>
        </w:rPr>
      </w:pPr>
      <w:r w:rsidRPr="00A86E34">
        <w:rPr>
          <w:b/>
          <w:sz w:val="28"/>
          <w:szCs w:val="28"/>
        </w:rPr>
        <w:t>R</w:t>
      </w:r>
      <w:r w:rsidR="008E2414">
        <w:rPr>
          <w:b/>
          <w:sz w:val="28"/>
          <w:szCs w:val="28"/>
        </w:rPr>
        <w:t>eported period: from 01/</w:t>
      </w:r>
      <w:r w:rsidR="00CD467B">
        <w:rPr>
          <w:b/>
          <w:sz w:val="28"/>
          <w:szCs w:val="28"/>
        </w:rPr>
        <w:t>07/2016 to 31/12</w:t>
      </w:r>
      <w:r w:rsidRPr="00A86E34">
        <w:rPr>
          <w:b/>
          <w:sz w:val="28"/>
          <w:szCs w:val="28"/>
        </w:rPr>
        <w:t>/2016</w:t>
      </w:r>
    </w:p>
    <w:p w:rsidR="00725A8B" w:rsidRPr="00A86E34" w:rsidRDefault="00725A8B" w:rsidP="00725A8B">
      <w:pPr>
        <w:spacing w:line="360" w:lineRule="auto"/>
        <w:jc w:val="center"/>
        <w:rPr>
          <w:b/>
          <w:sz w:val="28"/>
          <w:szCs w:val="28"/>
        </w:rPr>
      </w:pPr>
    </w:p>
    <w:p w:rsidR="00725A8B" w:rsidRPr="00A86E34" w:rsidRDefault="00725A8B" w:rsidP="00725A8B">
      <w:pPr>
        <w:spacing w:line="360" w:lineRule="auto"/>
        <w:jc w:val="center"/>
        <w:rPr>
          <w:b/>
          <w:sz w:val="28"/>
          <w:szCs w:val="28"/>
        </w:rPr>
      </w:pPr>
    </w:p>
    <w:p w:rsidR="00725A8B" w:rsidRPr="00A86E34" w:rsidRDefault="00725A8B" w:rsidP="00725A8B">
      <w:pPr>
        <w:spacing w:after="0"/>
        <w:jc w:val="right"/>
        <w:rPr>
          <w:i/>
          <w:szCs w:val="24"/>
          <w:lang w:eastAsia="en-GB"/>
        </w:rPr>
      </w:pPr>
      <w:r w:rsidRPr="00A86E34">
        <w:rPr>
          <w:i/>
          <w:szCs w:val="24"/>
          <w:lang w:eastAsia="en-GB"/>
        </w:rPr>
        <w:br w:type="page"/>
      </w:r>
    </w:p>
    <w:p w:rsidR="00725A8B" w:rsidRPr="00A86E34" w:rsidRDefault="00725A8B" w:rsidP="00725A8B">
      <w:pPr>
        <w:spacing w:after="0"/>
        <w:rPr>
          <w:b/>
          <w:smallCaps/>
          <w:color w:val="0000CC"/>
          <w:sz w:val="28"/>
        </w:rPr>
      </w:pPr>
      <w:r w:rsidRPr="00A86E34">
        <w:rPr>
          <w:b/>
          <w:smallCaps/>
          <w:color w:val="0000CC"/>
          <w:sz w:val="28"/>
        </w:rPr>
        <w:lastRenderedPageBreak/>
        <w:t>Table of contents</w:t>
      </w:r>
    </w:p>
    <w:p w:rsidR="00725A8B" w:rsidRPr="00A86E34" w:rsidRDefault="00725A8B" w:rsidP="00725A8B">
      <w:pPr>
        <w:pStyle w:val="Text1"/>
        <w:ind w:left="0"/>
        <w:rPr>
          <w:i/>
        </w:rPr>
      </w:pPr>
    </w:p>
    <w:p w:rsidR="0068675C" w:rsidRDefault="00725A8B">
      <w:pPr>
        <w:pStyle w:val="TOC1"/>
        <w:rPr>
          <w:rFonts w:asciiTheme="minorHAnsi" w:eastAsiaTheme="minorEastAsia" w:hAnsiTheme="minorHAnsi" w:cstheme="minorBidi"/>
          <w:caps w:val="0"/>
          <w:noProof/>
          <w:sz w:val="22"/>
          <w:szCs w:val="22"/>
          <w:lang w:val="en-US"/>
        </w:rPr>
      </w:pPr>
      <w:r w:rsidRPr="00A86E34">
        <w:fldChar w:fldCharType="begin"/>
      </w:r>
      <w:r w:rsidRPr="00A86E34">
        <w:instrText xml:space="preserve"> TOC \o "1-3" \h \z \u </w:instrText>
      </w:r>
      <w:r w:rsidRPr="00A86E34">
        <w:fldChar w:fldCharType="separate"/>
      </w:r>
      <w:hyperlink w:anchor="_Toc459641353" w:history="1">
        <w:r w:rsidR="0068675C" w:rsidRPr="003B3A31">
          <w:rPr>
            <w:rStyle w:val="Hyperlink"/>
            <w:noProof/>
          </w:rPr>
          <w:t>1</w:t>
        </w:r>
        <w:r w:rsidR="0068675C">
          <w:rPr>
            <w:rFonts w:asciiTheme="minorHAnsi" w:eastAsiaTheme="minorEastAsia" w:hAnsiTheme="minorHAnsi" w:cstheme="minorBidi"/>
            <w:caps w:val="0"/>
            <w:noProof/>
            <w:sz w:val="22"/>
            <w:szCs w:val="22"/>
            <w:lang w:val="en-US"/>
          </w:rPr>
          <w:tab/>
        </w:r>
        <w:r w:rsidR="0068675C" w:rsidRPr="003B3A31">
          <w:rPr>
            <w:rStyle w:val="Hyperlink"/>
            <w:noProof/>
          </w:rPr>
          <w:t>Executive summary</w:t>
        </w:r>
        <w:r w:rsidR="0068675C">
          <w:rPr>
            <w:noProof/>
            <w:webHidden/>
          </w:rPr>
          <w:tab/>
        </w:r>
        <w:r w:rsidR="0068675C">
          <w:rPr>
            <w:noProof/>
            <w:webHidden/>
          </w:rPr>
          <w:fldChar w:fldCharType="begin"/>
        </w:r>
        <w:r w:rsidR="0068675C">
          <w:rPr>
            <w:noProof/>
            <w:webHidden/>
          </w:rPr>
          <w:instrText xml:space="preserve"> PAGEREF _Toc459641353 \h </w:instrText>
        </w:r>
        <w:r w:rsidR="0068675C">
          <w:rPr>
            <w:noProof/>
            <w:webHidden/>
          </w:rPr>
        </w:r>
        <w:r w:rsidR="0068675C">
          <w:rPr>
            <w:noProof/>
            <w:webHidden/>
          </w:rPr>
          <w:fldChar w:fldCharType="separate"/>
        </w:r>
        <w:r w:rsidR="0068675C">
          <w:rPr>
            <w:noProof/>
            <w:webHidden/>
          </w:rPr>
          <w:t>4</w:t>
        </w:r>
        <w:r w:rsidR="0068675C">
          <w:rPr>
            <w:noProof/>
            <w:webHidden/>
          </w:rPr>
          <w:fldChar w:fldCharType="end"/>
        </w:r>
      </w:hyperlink>
    </w:p>
    <w:p w:rsidR="0068675C" w:rsidRDefault="007C10F6">
      <w:pPr>
        <w:pStyle w:val="TOC1"/>
        <w:rPr>
          <w:rFonts w:asciiTheme="minorHAnsi" w:eastAsiaTheme="minorEastAsia" w:hAnsiTheme="minorHAnsi" w:cstheme="minorBidi"/>
          <w:caps w:val="0"/>
          <w:noProof/>
          <w:sz w:val="22"/>
          <w:szCs w:val="22"/>
          <w:lang w:val="en-US"/>
        </w:rPr>
      </w:pPr>
      <w:hyperlink w:anchor="_Toc459641354" w:history="1">
        <w:r w:rsidR="0068675C" w:rsidRPr="003B3A31">
          <w:rPr>
            <w:rStyle w:val="Hyperlink"/>
            <w:noProof/>
          </w:rPr>
          <w:t>2</w:t>
        </w:r>
        <w:r w:rsidR="0068675C">
          <w:rPr>
            <w:rFonts w:asciiTheme="minorHAnsi" w:eastAsiaTheme="minorEastAsia" w:hAnsiTheme="minorHAnsi" w:cstheme="minorBidi"/>
            <w:caps w:val="0"/>
            <w:noProof/>
            <w:sz w:val="22"/>
            <w:szCs w:val="22"/>
            <w:lang w:val="en-US"/>
          </w:rPr>
          <w:tab/>
        </w:r>
        <w:r w:rsidR="0068675C" w:rsidRPr="003B3A31">
          <w:rPr>
            <w:rStyle w:val="Hyperlink"/>
            <w:noProof/>
          </w:rPr>
          <w:t>Progress of the PA</w:t>
        </w:r>
        <w:r w:rsidR="0068675C">
          <w:rPr>
            <w:noProof/>
            <w:webHidden/>
          </w:rPr>
          <w:tab/>
        </w:r>
        <w:r w:rsidR="0068675C">
          <w:rPr>
            <w:noProof/>
            <w:webHidden/>
          </w:rPr>
          <w:fldChar w:fldCharType="begin"/>
        </w:r>
        <w:r w:rsidR="0068675C">
          <w:rPr>
            <w:noProof/>
            <w:webHidden/>
          </w:rPr>
          <w:instrText xml:space="preserve"> PAGEREF _Toc459641354 \h </w:instrText>
        </w:r>
        <w:r w:rsidR="0068675C">
          <w:rPr>
            <w:noProof/>
            <w:webHidden/>
          </w:rPr>
        </w:r>
        <w:r w:rsidR="0068675C">
          <w:rPr>
            <w:noProof/>
            <w:webHidden/>
          </w:rPr>
          <w:fldChar w:fldCharType="separate"/>
        </w:r>
        <w:r w:rsidR="0068675C">
          <w:rPr>
            <w:noProof/>
            <w:webHidden/>
          </w:rPr>
          <w:t>5</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55" w:history="1">
        <w:r w:rsidR="0068675C" w:rsidRPr="003B3A31">
          <w:rPr>
            <w:rStyle w:val="Hyperlink"/>
            <w:noProof/>
          </w:rPr>
          <w:t>2.1</w:t>
        </w:r>
        <w:r w:rsidR="0068675C">
          <w:rPr>
            <w:rFonts w:asciiTheme="minorHAnsi" w:eastAsiaTheme="minorEastAsia" w:hAnsiTheme="minorHAnsi" w:cstheme="minorBidi"/>
            <w:noProof/>
            <w:sz w:val="22"/>
            <w:szCs w:val="22"/>
            <w:lang w:val="en-US"/>
          </w:rPr>
          <w:tab/>
        </w:r>
        <w:r w:rsidR="0068675C" w:rsidRPr="003B3A31">
          <w:rPr>
            <w:rStyle w:val="Hyperlink"/>
            <w:noProof/>
          </w:rPr>
          <w:t>Progress on policy level</w:t>
        </w:r>
        <w:r w:rsidR="0068675C">
          <w:rPr>
            <w:noProof/>
            <w:webHidden/>
          </w:rPr>
          <w:tab/>
        </w:r>
        <w:r w:rsidR="0068675C">
          <w:rPr>
            <w:noProof/>
            <w:webHidden/>
          </w:rPr>
          <w:fldChar w:fldCharType="begin"/>
        </w:r>
        <w:r w:rsidR="0068675C">
          <w:rPr>
            <w:noProof/>
            <w:webHidden/>
          </w:rPr>
          <w:instrText xml:space="preserve"> PAGEREF _Toc459641355 \h </w:instrText>
        </w:r>
        <w:r w:rsidR="0068675C">
          <w:rPr>
            <w:noProof/>
            <w:webHidden/>
          </w:rPr>
        </w:r>
        <w:r w:rsidR="0068675C">
          <w:rPr>
            <w:noProof/>
            <w:webHidden/>
          </w:rPr>
          <w:fldChar w:fldCharType="separate"/>
        </w:r>
        <w:r w:rsidR="0068675C">
          <w:rPr>
            <w:noProof/>
            <w:webHidden/>
          </w:rPr>
          <w:t>5</w:t>
        </w:r>
        <w:r w:rsidR="0068675C">
          <w:rPr>
            <w:noProof/>
            <w:webHidden/>
          </w:rPr>
          <w:fldChar w:fldCharType="end"/>
        </w:r>
      </w:hyperlink>
    </w:p>
    <w:p w:rsidR="0068675C" w:rsidRDefault="007C10F6">
      <w:pPr>
        <w:pStyle w:val="TOC3"/>
        <w:tabs>
          <w:tab w:val="left" w:pos="1916"/>
        </w:tabs>
        <w:rPr>
          <w:rFonts w:asciiTheme="minorHAnsi" w:eastAsiaTheme="minorEastAsia" w:hAnsiTheme="minorHAnsi" w:cstheme="minorBidi"/>
          <w:noProof/>
          <w:sz w:val="22"/>
          <w:szCs w:val="22"/>
          <w:lang w:val="en-US"/>
        </w:rPr>
      </w:pPr>
      <w:hyperlink w:anchor="_Toc459641356" w:history="1">
        <w:r w:rsidR="0068675C" w:rsidRPr="003B3A31">
          <w:rPr>
            <w:rStyle w:val="Hyperlink"/>
            <w:noProof/>
            <w:lang w:eastAsia="de-DE"/>
          </w:rPr>
          <w:t>2.1.1</w:t>
        </w:r>
        <w:r w:rsidR="0068675C">
          <w:rPr>
            <w:rFonts w:asciiTheme="minorHAnsi" w:eastAsiaTheme="minorEastAsia" w:hAnsiTheme="minorHAnsi" w:cstheme="minorBidi"/>
            <w:noProof/>
            <w:sz w:val="22"/>
            <w:szCs w:val="22"/>
            <w:lang w:val="en-US"/>
          </w:rPr>
          <w:tab/>
        </w:r>
        <w:r w:rsidR="0068675C" w:rsidRPr="003B3A31">
          <w:rPr>
            <w:rStyle w:val="Hyperlink"/>
            <w:noProof/>
            <w:lang w:eastAsia="de-DE"/>
          </w:rPr>
          <w:t>Policy areas at focus</w:t>
        </w:r>
        <w:r w:rsidR="0068675C">
          <w:rPr>
            <w:noProof/>
            <w:webHidden/>
          </w:rPr>
          <w:tab/>
        </w:r>
        <w:r w:rsidR="0068675C">
          <w:rPr>
            <w:noProof/>
            <w:webHidden/>
          </w:rPr>
          <w:fldChar w:fldCharType="begin"/>
        </w:r>
        <w:r w:rsidR="0068675C">
          <w:rPr>
            <w:noProof/>
            <w:webHidden/>
          </w:rPr>
          <w:instrText xml:space="preserve"> PAGEREF _Toc459641356 \h </w:instrText>
        </w:r>
        <w:r w:rsidR="0068675C">
          <w:rPr>
            <w:noProof/>
            <w:webHidden/>
          </w:rPr>
        </w:r>
        <w:r w:rsidR="0068675C">
          <w:rPr>
            <w:noProof/>
            <w:webHidden/>
          </w:rPr>
          <w:fldChar w:fldCharType="separate"/>
        </w:r>
        <w:r w:rsidR="0068675C">
          <w:rPr>
            <w:noProof/>
            <w:webHidden/>
          </w:rPr>
          <w:t>5</w:t>
        </w:r>
        <w:r w:rsidR="0068675C">
          <w:rPr>
            <w:noProof/>
            <w:webHidden/>
          </w:rPr>
          <w:fldChar w:fldCharType="end"/>
        </w:r>
      </w:hyperlink>
    </w:p>
    <w:p w:rsidR="0068675C" w:rsidRDefault="007C10F6">
      <w:pPr>
        <w:pStyle w:val="TOC3"/>
        <w:tabs>
          <w:tab w:val="left" w:pos="1916"/>
        </w:tabs>
        <w:rPr>
          <w:rFonts w:asciiTheme="minorHAnsi" w:eastAsiaTheme="minorEastAsia" w:hAnsiTheme="minorHAnsi" w:cstheme="minorBidi"/>
          <w:noProof/>
          <w:sz w:val="22"/>
          <w:szCs w:val="22"/>
          <w:lang w:val="en-US"/>
        </w:rPr>
      </w:pPr>
      <w:hyperlink w:anchor="_Toc459641357" w:history="1">
        <w:r w:rsidR="0068675C" w:rsidRPr="003B3A31">
          <w:rPr>
            <w:rStyle w:val="Hyperlink"/>
            <w:noProof/>
            <w:lang w:eastAsia="de-DE"/>
          </w:rPr>
          <w:t>2.1.2</w:t>
        </w:r>
        <w:r w:rsidR="0068675C">
          <w:rPr>
            <w:rFonts w:asciiTheme="minorHAnsi" w:eastAsiaTheme="minorEastAsia" w:hAnsiTheme="minorHAnsi" w:cstheme="minorBidi"/>
            <w:noProof/>
            <w:sz w:val="22"/>
            <w:szCs w:val="22"/>
            <w:lang w:val="en-US"/>
          </w:rPr>
          <w:tab/>
        </w:r>
        <w:r w:rsidR="0068675C" w:rsidRPr="003B3A31">
          <w:rPr>
            <w:rStyle w:val="Hyperlink"/>
            <w:noProof/>
            <w:lang w:eastAsia="de-DE"/>
          </w:rPr>
          <w:t>Main policy achievements</w:t>
        </w:r>
        <w:r w:rsidR="0068675C">
          <w:rPr>
            <w:noProof/>
            <w:webHidden/>
          </w:rPr>
          <w:tab/>
        </w:r>
        <w:r w:rsidR="0068675C">
          <w:rPr>
            <w:noProof/>
            <w:webHidden/>
          </w:rPr>
          <w:fldChar w:fldCharType="begin"/>
        </w:r>
        <w:r w:rsidR="0068675C">
          <w:rPr>
            <w:noProof/>
            <w:webHidden/>
          </w:rPr>
          <w:instrText xml:space="preserve"> PAGEREF _Toc459641357 \h </w:instrText>
        </w:r>
        <w:r w:rsidR="0068675C">
          <w:rPr>
            <w:noProof/>
            <w:webHidden/>
          </w:rPr>
        </w:r>
        <w:r w:rsidR="0068675C">
          <w:rPr>
            <w:noProof/>
            <w:webHidden/>
          </w:rPr>
          <w:fldChar w:fldCharType="separate"/>
        </w:r>
        <w:r w:rsidR="0068675C">
          <w:rPr>
            <w:noProof/>
            <w:webHidden/>
          </w:rPr>
          <w:t>5</w:t>
        </w:r>
        <w:r w:rsidR="0068675C">
          <w:rPr>
            <w:noProof/>
            <w:webHidden/>
          </w:rPr>
          <w:fldChar w:fldCharType="end"/>
        </w:r>
      </w:hyperlink>
    </w:p>
    <w:p w:rsidR="0068675C" w:rsidRDefault="007C10F6">
      <w:pPr>
        <w:pStyle w:val="TOC3"/>
        <w:tabs>
          <w:tab w:val="left" w:pos="1916"/>
        </w:tabs>
        <w:rPr>
          <w:rFonts w:asciiTheme="minorHAnsi" w:eastAsiaTheme="minorEastAsia" w:hAnsiTheme="minorHAnsi" w:cstheme="minorBidi"/>
          <w:noProof/>
          <w:sz w:val="22"/>
          <w:szCs w:val="22"/>
          <w:lang w:val="en-US"/>
        </w:rPr>
      </w:pPr>
      <w:hyperlink w:anchor="_Toc459641358" w:history="1">
        <w:r w:rsidR="0068675C" w:rsidRPr="003B3A31">
          <w:rPr>
            <w:rStyle w:val="Hyperlink"/>
            <w:noProof/>
            <w:lang w:eastAsia="de-DE"/>
          </w:rPr>
          <w:t>2.1.3</w:t>
        </w:r>
        <w:r w:rsidR="0068675C">
          <w:rPr>
            <w:rFonts w:asciiTheme="minorHAnsi" w:eastAsiaTheme="minorEastAsia" w:hAnsiTheme="minorHAnsi" w:cstheme="minorBidi"/>
            <w:noProof/>
            <w:sz w:val="22"/>
            <w:szCs w:val="22"/>
            <w:lang w:val="en-US"/>
          </w:rPr>
          <w:tab/>
        </w:r>
        <w:r w:rsidR="0068675C" w:rsidRPr="003B3A31">
          <w:rPr>
            <w:rStyle w:val="Hyperlink"/>
            <w:noProof/>
            <w:lang w:eastAsia="de-DE"/>
          </w:rPr>
          <w:t>Policy lessons learned</w:t>
        </w:r>
        <w:r w:rsidR="0068675C">
          <w:rPr>
            <w:noProof/>
            <w:webHidden/>
          </w:rPr>
          <w:tab/>
        </w:r>
        <w:r w:rsidR="0068675C">
          <w:rPr>
            <w:noProof/>
            <w:webHidden/>
          </w:rPr>
          <w:fldChar w:fldCharType="begin"/>
        </w:r>
        <w:r w:rsidR="0068675C">
          <w:rPr>
            <w:noProof/>
            <w:webHidden/>
          </w:rPr>
          <w:instrText xml:space="preserve"> PAGEREF _Toc459641358 \h </w:instrText>
        </w:r>
        <w:r w:rsidR="0068675C">
          <w:rPr>
            <w:noProof/>
            <w:webHidden/>
          </w:rPr>
        </w:r>
        <w:r w:rsidR="0068675C">
          <w:rPr>
            <w:noProof/>
            <w:webHidden/>
          </w:rPr>
          <w:fldChar w:fldCharType="separate"/>
        </w:r>
        <w:r w:rsidR="0068675C">
          <w:rPr>
            <w:noProof/>
            <w:webHidden/>
          </w:rPr>
          <w:t>6</w:t>
        </w:r>
        <w:r w:rsidR="0068675C">
          <w:rPr>
            <w:noProof/>
            <w:webHidden/>
          </w:rPr>
          <w:fldChar w:fldCharType="end"/>
        </w:r>
      </w:hyperlink>
    </w:p>
    <w:p w:rsidR="0068675C" w:rsidRDefault="007C10F6">
      <w:pPr>
        <w:pStyle w:val="TOC3"/>
        <w:tabs>
          <w:tab w:val="left" w:pos="1916"/>
        </w:tabs>
        <w:rPr>
          <w:rFonts w:asciiTheme="minorHAnsi" w:eastAsiaTheme="minorEastAsia" w:hAnsiTheme="minorHAnsi" w:cstheme="minorBidi"/>
          <w:noProof/>
          <w:sz w:val="22"/>
          <w:szCs w:val="22"/>
          <w:lang w:val="en-US"/>
        </w:rPr>
      </w:pPr>
      <w:hyperlink w:anchor="_Toc459641359" w:history="1">
        <w:r w:rsidR="0068675C" w:rsidRPr="003B3A31">
          <w:rPr>
            <w:rStyle w:val="Hyperlink"/>
            <w:noProof/>
            <w:lang w:eastAsia="de-DE"/>
          </w:rPr>
          <w:t>2.1.4</w:t>
        </w:r>
        <w:r w:rsidR="0068675C">
          <w:rPr>
            <w:rFonts w:asciiTheme="minorHAnsi" w:eastAsiaTheme="minorEastAsia" w:hAnsiTheme="minorHAnsi" w:cstheme="minorBidi"/>
            <w:noProof/>
            <w:sz w:val="22"/>
            <w:szCs w:val="22"/>
            <w:lang w:val="en-US"/>
          </w:rPr>
          <w:tab/>
        </w:r>
        <w:r w:rsidR="0068675C" w:rsidRPr="003B3A31">
          <w:rPr>
            <w:rStyle w:val="Hyperlink"/>
            <w:noProof/>
            <w:lang w:eastAsia="de-DE"/>
          </w:rPr>
          <w:t>Future policy development</w:t>
        </w:r>
        <w:r w:rsidR="0068675C">
          <w:rPr>
            <w:noProof/>
            <w:webHidden/>
          </w:rPr>
          <w:tab/>
        </w:r>
        <w:r w:rsidR="0068675C">
          <w:rPr>
            <w:noProof/>
            <w:webHidden/>
          </w:rPr>
          <w:fldChar w:fldCharType="begin"/>
        </w:r>
        <w:r w:rsidR="0068675C">
          <w:rPr>
            <w:noProof/>
            <w:webHidden/>
          </w:rPr>
          <w:instrText xml:space="preserve"> PAGEREF _Toc459641359 \h </w:instrText>
        </w:r>
        <w:r w:rsidR="0068675C">
          <w:rPr>
            <w:noProof/>
            <w:webHidden/>
          </w:rPr>
        </w:r>
        <w:r w:rsidR="0068675C">
          <w:rPr>
            <w:noProof/>
            <w:webHidden/>
          </w:rPr>
          <w:fldChar w:fldCharType="separate"/>
        </w:r>
        <w:r w:rsidR="0068675C">
          <w:rPr>
            <w:noProof/>
            <w:webHidden/>
          </w:rPr>
          <w:t>6</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0" w:history="1">
        <w:r w:rsidR="0068675C" w:rsidRPr="003B3A31">
          <w:rPr>
            <w:rStyle w:val="Hyperlink"/>
            <w:noProof/>
          </w:rPr>
          <w:t>2.2</w:t>
        </w:r>
        <w:r w:rsidR="0068675C">
          <w:rPr>
            <w:rFonts w:asciiTheme="minorHAnsi" w:eastAsiaTheme="minorEastAsia" w:hAnsiTheme="minorHAnsi" w:cstheme="minorBidi"/>
            <w:noProof/>
            <w:sz w:val="22"/>
            <w:szCs w:val="22"/>
            <w:lang w:val="en-US"/>
          </w:rPr>
          <w:tab/>
        </w:r>
        <w:r w:rsidR="0068675C" w:rsidRPr="003B3A31">
          <w:rPr>
            <w:rStyle w:val="Hyperlink"/>
            <w:noProof/>
          </w:rPr>
          <w:t>Progress on PA’s targets</w:t>
        </w:r>
        <w:r w:rsidR="0068675C">
          <w:rPr>
            <w:noProof/>
            <w:webHidden/>
          </w:rPr>
          <w:tab/>
        </w:r>
        <w:r w:rsidR="0068675C">
          <w:rPr>
            <w:noProof/>
            <w:webHidden/>
          </w:rPr>
          <w:fldChar w:fldCharType="begin"/>
        </w:r>
        <w:r w:rsidR="0068675C">
          <w:rPr>
            <w:noProof/>
            <w:webHidden/>
          </w:rPr>
          <w:instrText xml:space="preserve"> PAGEREF _Toc459641360 \h </w:instrText>
        </w:r>
        <w:r w:rsidR="0068675C">
          <w:rPr>
            <w:noProof/>
            <w:webHidden/>
          </w:rPr>
        </w:r>
        <w:r w:rsidR="0068675C">
          <w:rPr>
            <w:noProof/>
            <w:webHidden/>
          </w:rPr>
          <w:fldChar w:fldCharType="separate"/>
        </w:r>
        <w:r w:rsidR="0068675C">
          <w:rPr>
            <w:noProof/>
            <w:webHidden/>
          </w:rPr>
          <w:t>7</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1" w:history="1">
        <w:r w:rsidR="0068675C" w:rsidRPr="003B3A31">
          <w:rPr>
            <w:rStyle w:val="Hyperlink"/>
            <w:noProof/>
          </w:rPr>
          <w:t>2.3</w:t>
        </w:r>
        <w:r w:rsidR="0068675C">
          <w:rPr>
            <w:rFonts w:asciiTheme="minorHAnsi" w:eastAsiaTheme="minorEastAsia" w:hAnsiTheme="minorHAnsi" w:cstheme="minorBidi"/>
            <w:noProof/>
            <w:sz w:val="22"/>
            <w:szCs w:val="22"/>
            <w:lang w:val="en-US"/>
          </w:rPr>
          <w:tab/>
        </w:r>
        <w:r w:rsidR="0068675C" w:rsidRPr="003B3A31">
          <w:rPr>
            <w:rStyle w:val="Hyperlink"/>
            <w:noProof/>
          </w:rPr>
          <w:t>Progress on PA’s actions</w:t>
        </w:r>
        <w:r w:rsidR="0068675C">
          <w:rPr>
            <w:noProof/>
            <w:webHidden/>
          </w:rPr>
          <w:tab/>
        </w:r>
        <w:r w:rsidR="0068675C">
          <w:rPr>
            <w:noProof/>
            <w:webHidden/>
          </w:rPr>
          <w:fldChar w:fldCharType="begin"/>
        </w:r>
        <w:r w:rsidR="0068675C">
          <w:rPr>
            <w:noProof/>
            <w:webHidden/>
          </w:rPr>
          <w:instrText xml:space="preserve"> PAGEREF _Toc459641361 \h </w:instrText>
        </w:r>
        <w:r w:rsidR="0068675C">
          <w:rPr>
            <w:noProof/>
            <w:webHidden/>
          </w:rPr>
        </w:r>
        <w:r w:rsidR="0068675C">
          <w:rPr>
            <w:noProof/>
            <w:webHidden/>
          </w:rPr>
          <w:fldChar w:fldCharType="separate"/>
        </w:r>
        <w:r w:rsidR="0068675C">
          <w:rPr>
            <w:noProof/>
            <w:webHidden/>
          </w:rPr>
          <w:t>8</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2" w:history="1">
        <w:r w:rsidR="0068675C" w:rsidRPr="003B3A31">
          <w:rPr>
            <w:rStyle w:val="Hyperlink"/>
            <w:noProof/>
          </w:rPr>
          <w:t>2.4</w:t>
        </w:r>
        <w:r w:rsidR="0068675C">
          <w:rPr>
            <w:rFonts w:asciiTheme="minorHAnsi" w:eastAsiaTheme="minorEastAsia" w:hAnsiTheme="minorHAnsi" w:cstheme="minorBidi"/>
            <w:noProof/>
            <w:sz w:val="22"/>
            <w:szCs w:val="22"/>
            <w:lang w:val="en-US"/>
          </w:rPr>
          <w:tab/>
        </w:r>
        <w:r w:rsidR="0068675C" w:rsidRPr="003B3A31">
          <w:rPr>
            <w:rStyle w:val="Hyperlink"/>
            <w:noProof/>
          </w:rPr>
          <w:t>Progress on milestones</w:t>
        </w:r>
        <w:r w:rsidR="0068675C">
          <w:rPr>
            <w:noProof/>
            <w:webHidden/>
          </w:rPr>
          <w:tab/>
        </w:r>
        <w:r w:rsidR="0068675C">
          <w:rPr>
            <w:noProof/>
            <w:webHidden/>
          </w:rPr>
          <w:fldChar w:fldCharType="begin"/>
        </w:r>
        <w:r w:rsidR="0068675C">
          <w:rPr>
            <w:noProof/>
            <w:webHidden/>
          </w:rPr>
          <w:instrText xml:space="preserve"> PAGEREF _Toc459641362 \h </w:instrText>
        </w:r>
        <w:r w:rsidR="0068675C">
          <w:rPr>
            <w:noProof/>
            <w:webHidden/>
          </w:rPr>
        </w:r>
        <w:r w:rsidR="0068675C">
          <w:rPr>
            <w:noProof/>
            <w:webHidden/>
          </w:rPr>
          <w:fldChar w:fldCharType="separate"/>
        </w:r>
        <w:r w:rsidR="0068675C">
          <w:rPr>
            <w:noProof/>
            <w:webHidden/>
          </w:rPr>
          <w:t>9</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3" w:history="1">
        <w:r w:rsidR="0068675C" w:rsidRPr="003B3A31">
          <w:rPr>
            <w:rStyle w:val="Hyperlink"/>
            <w:noProof/>
          </w:rPr>
          <w:t>2.5</w:t>
        </w:r>
        <w:r w:rsidR="0068675C">
          <w:rPr>
            <w:rFonts w:asciiTheme="minorHAnsi" w:eastAsiaTheme="minorEastAsia" w:hAnsiTheme="minorHAnsi" w:cstheme="minorBidi"/>
            <w:noProof/>
            <w:sz w:val="22"/>
            <w:szCs w:val="22"/>
            <w:lang w:val="en-US"/>
          </w:rPr>
          <w:tab/>
        </w:r>
        <w:r w:rsidR="0068675C" w:rsidRPr="003B3A31">
          <w:rPr>
            <w:rStyle w:val="Hyperlink"/>
            <w:noProof/>
          </w:rPr>
          <w:t>Progress on activities</w:t>
        </w:r>
        <w:r w:rsidR="0068675C">
          <w:rPr>
            <w:noProof/>
            <w:webHidden/>
          </w:rPr>
          <w:tab/>
        </w:r>
        <w:r w:rsidR="0068675C">
          <w:rPr>
            <w:noProof/>
            <w:webHidden/>
          </w:rPr>
          <w:fldChar w:fldCharType="begin"/>
        </w:r>
        <w:r w:rsidR="0068675C">
          <w:rPr>
            <w:noProof/>
            <w:webHidden/>
          </w:rPr>
          <w:instrText xml:space="preserve"> PAGEREF _Toc459641363 \h </w:instrText>
        </w:r>
        <w:r w:rsidR="0068675C">
          <w:rPr>
            <w:noProof/>
            <w:webHidden/>
          </w:rPr>
        </w:r>
        <w:r w:rsidR="0068675C">
          <w:rPr>
            <w:noProof/>
            <w:webHidden/>
          </w:rPr>
          <w:fldChar w:fldCharType="separate"/>
        </w:r>
        <w:r w:rsidR="0068675C">
          <w:rPr>
            <w:noProof/>
            <w:webHidden/>
          </w:rPr>
          <w:t>11</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4" w:history="1">
        <w:r w:rsidR="0068675C" w:rsidRPr="003B3A31">
          <w:rPr>
            <w:rStyle w:val="Hyperlink"/>
            <w:noProof/>
          </w:rPr>
          <w:t>2.6</w:t>
        </w:r>
        <w:r w:rsidR="0068675C">
          <w:rPr>
            <w:rFonts w:asciiTheme="minorHAnsi" w:eastAsiaTheme="minorEastAsia" w:hAnsiTheme="minorHAnsi" w:cstheme="minorBidi"/>
            <w:noProof/>
            <w:sz w:val="22"/>
            <w:szCs w:val="22"/>
            <w:lang w:val="en-US"/>
          </w:rPr>
          <w:tab/>
        </w:r>
        <w:r w:rsidR="0068675C" w:rsidRPr="003B3A31">
          <w:rPr>
            <w:rStyle w:val="Hyperlink"/>
            <w:noProof/>
          </w:rPr>
          <w:t>EUSDR Strategic Projects</w:t>
        </w:r>
        <w:r w:rsidR="0068675C">
          <w:rPr>
            <w:noProof/>
            <w:webHidden/>
          </w:rPr>
          <w:tab/>
        </w:r>
        <w:r w:rsidR="0068675C">
          <w:rPr>
            <w:noProof/>
            <w:webHidden/>
          </w:rPr>
          <w:fldChar w:fldCharType="begin"/>
        </w:r>
        <w:r w:rsidR="0068675C">
          <w:rPr>
            <w:noProof/>
            <w:webHidden/>
          </w:rPr>
          <w:instrText xml:space="preserve"> PAGEREF _Toc459641364 \h </w:instrText>
        </w:r>
        <w:r w:rsidR="0068675C">
          <w:rPr>
            <w:noProof/>
            <w:webHidden/>
          </w:rPr>
        </w:r>
        <w:r w:rsidR="0068675C">
          <w:rPr>
            <w:noProof/>
            <w:webHidden/>
          </w:rPr>
          <w:fldChar w:fldCharType="separate"/>
        </w:r>
        <w:r w:rsidR="0068675C">
          <w:rPr>
            <w:noProof/>
            <w:webHidden/>
          </w:rPr>
          <w:t>12</w:t>
        </w:r>
        <w:r w:rsidR="0068675C">
          <w:rPr>
            <w:noProof/>
            <w:webHidden/>
          </w:rPr>
          <w:fldChar w:fldCharType="end"/>
        </w:r>
      </w:hyperlink>
    </w:p>
    <w:p w:rsidR="0068675C" w:rsidRDefault="007C10F6">
      <w:pPr>
        <w:pStyle w:val="TOC1"/>
        <w:rPr>
          <w:rFonts w:asciiTheme="minorHAnsi" w:eastAsiaTheme="minorEastAsia" w:hAnsiTheme="minorHAnsi" w:cstheme="minorBidi"/>
          <w:caps w:val="0"/>
          <w:noProof/>
          <w:sz w:val="22"/>
          <w:szCs w:val="22"/>
          <w:lang w:val="en-US"/>
        </w:rPr>
      </w:pPr>
      <w:hyperlink w:anchor="_Toc459641365" w:history="1">
        <w:r w:rsidR="0068675C" w:rsidRPr="003B3A31">
          <w:rPr>
            <w:rStyle w:val="Hyperlink"/>
            <w:noProof/>
          </w:rPr>
          <w:t>3</w:t>
        </w:r>
        <w:r w:rsidR="0068675C">
          <w:rPr>
            <w:rFonts w:asciiTheme="minorHAnsi" w:eastAsiaTheme="minorEastAsia" w:hAnsiTheme="minorHAnsi" w:cstheme="minorBidi"/>
            <w:caps w:val="0"/>
            <w:noProof/>
            <w:sz w:val="22"/>
            <w:szCs w:val="22"/>
            <w:lang w:val="en-US"/>
          </w:rPr>
          <w:tab/>
        </w:r>
        <w:r w:rsidR="0068675C" w:rsidRPr="003B3A31">
          <w:rPr>
            <w:rStyle w:val="Hyperlink"/>
            <w:noProof/>
          </w:rPr>
          <w:t>Funding</w:t>
        </w:r>
        <w:r w:rsidR="0068675C">
          <w:rPr>
            <w:noProof/>
            <w:webHidden/>
          </w:rPr>
          <w:tab/>
        </w:r>
        <w:r w:rsidR="0068675C">
          <w:rPr>
            <w:noProof/>
            <w:webHidden/>
          </w:rPr>
          <w:fldChar w:fldCharType="begin"/>
        </w:r>
        <w:r w:rsidR="0068675C">
          <w:rPr>
            <w:noProof/>
            <w:webHidden/>
          </w:rPr>
          <w:instrText xml:space="preserve"> PAGEREF _Toc459641365 \h </w:instrText>
        </w:r>
        <w:r w:rsidR="0068675C">
          <w:rPr>
            <w:noProof/>
            <w:webHidden/>
          </w:rPr>
        </w:r>
        <w:r w:rsidR="0068675C">
          <w:rPr>
            <w:noProof/>
            <w:webHidden/>
          </w:rPr>
          <w:fldChar w:fldCharType="separate"/>
        </w:r>
        <w:r w:rsidR="0068675C">
          <w:rPr>
            <w:noProof/>
            <w:webHidden/>
          </w:rPr>
          <w:t>13</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6" w:history="1">
        <w:r w:rsidR="0068675C" w:rsidRPr="003B3A31">
          <w:rPr>
            <w:rStyle w:val="Hyperlink"/>
            <w:noProof/>
          </w:rPr>
          <w:t>3.1</w:t>
        </w:r>
        <w:r w:rsidR="0068675C">
          <w:rPr>
            <w:rFonts w:asciiTheme="minorHAnsi" w:eastAsiaTheme="minorEastAsia" w:hAnsiTheme="minorHAnsi" w:cstheme="minorBidi"/>
            <w:noProof/>
            <w:sz w:val="22"/>
            <w:szCs w:val="22"/>
            <w:lang w:val="en-US"/>
          </w:rPr>
          <w:tab/>
        </w:r>
        <w:r w:rsidR="0068675C" w:rsidRPr="003B3A31">
          <w:rPr>
            <w:rStyle w:val="Hyperlink"/>
            <w:noProof/>
          </w:rPr>
          <w:t>Main achievements in terms of funding</w:t>
        </w:r>
        <w:r w:rsidR="0068675C">
          <w:rPr>
            <w:noProof/>
            <w:webHidden/>
          </w:rPr>
          <w:tab/>
        </w:r>
        <w:r w:rsidR="0068675C">
          <w:rPr>
            <w:noProof/>
            <w:webHidden/>
          </w:rPr>
          <w:fldChar w:fldCharType="begin"/>
        </w:r>
        <w:r w:rsidR="0068675C">
          <w:rPr>
            <w:noProof/>
            <w:webHidden/>
          </w:rPr>
          <w:instrText xml:space="preserve"> PAGEREF _Toc459641366 \h </w:instrText>
        </w:r>
        <w:r w:rsidR="0068675C">
          <w:rPr>
            <w:noProof/>
            <w:webHidden/>
          </w:rPr>
        </w:r>
        <w:r w:rsidR="0068675C">
          <w:rPr>
            <w:noProof/>
            <w:webHidden/>
          </w:rPr>
          <w:fldChar w:fldCharType="separate"/>
        </w:r>
        <w:r w:rsidR="0068675C">
          <w:rPr>
            <w:noProof/>
            <w:webHidden/>
          </w:rPr>
          <w:t>13</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7" w:history="1">
        <w:r w:rsidR="0068675C" w:rsidRPr="003B3A31">
          <w:rPr>
            <w:rStyle w:val="Hyperlink"/>
            <w:noProof/>
          </w:rPr>
          <w:t>3.2</w:t>
        </w:r>
        <w:r w:rsidR="0068675C">
          <w:rPr>
            <w:rFonts w:asciiTheme="minorHAnsi" w:eastAsiaTheme="minorEastAsia" w:hAnsiTheme="minorHAnsi" w:cstheme="minorBidi"/>
            <w:noProof/>
            <w:sz w:val="22"/>
            <w:szCs w:val="22"/>
            <w:lang w:val="en-US"/>
          </w:rPr>
          <w:tab/>
        </w:r>
        <w:r w:rsidR="0068675C" w:rsidRPr="003B3A31">
          <w:rPr>
            <w:rStyle w:val="Hyperlink"/>
            <w:noProof/>
          </w:rPr>
          <w:t>Lessons learned</w:t>
        </w:r>
        <w:r w:rsidR="0068675C">
          <w:rPr>
            <w:noProof/>
            <w:webHidden/>
          </w:rPr>
          <w:tab/>
        </w:r>
        <w:r w:rsidR="0068675C">
          <w:rPr>
            <w:noProof/>
            <w:webHidden/>
          </w:rPr>
          <w:fldChar w:fldCharType="begin"/>
        </w:r>
        <w:r w:rsidR="0068675C">
          <w:rPr>
            <w:noProof/>
            <w:webHidden/>
          </w:rPr>
          <w:instrText xml:space="preserve"> PAGEREF _Toc459641367 \h </w:instrText>
        </w:r>
        <w:r w:rsidR="0068675C">
          <w:rPr>
            <w:noProof/>
            <w:webHidden/>
          </w:rPr>
        </w:r>
        <w:r w:rsidR="0068675C">
          <w:rPr>
            <w:noProof/>
            <w:webHidden/>
          </w:rPr>
          <w:fldChar w:fldCharType="separate"/>
        </w:r>
        <w:r w:rsidR="0068675C">
          <w:rPr>
            <w:noProof/>
            <w:webHidden/>
          </w:rPr>
          <w:t>13</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68" w:history="1">
        <w:r w:rsidR="0068675C" w:rsidRPr="003B3A31">
          <w:rPr>
            <w:rStyle w:val="Hyperlink"/>
            <w:noProof/>
          </w:rPr>
          <w:t>3.3</w:t>
        </w:r>
        <w:r w:rsidR="0068675C">
          <w:rPr>
            <w:rFonts w:asciiTheme="minorHAnsi" w:eastAsiaTheme="minorEastAsia" w:hAnsiTheme="minorHAnsi" w:cstheme="minorBidi"/>
            <w:noProof/>
            <w:sz w:val="22"/>
            <w:szCs w:val="22"/>
            <w:lang w:val="en-US"/>
          </w:rPr>
          <w:tab/>
        </w:r>
        <w:r w:rsidR="0068675C" w:rsidRPr="003B3A31">
          <w:rPr>
            <w:rStyle w:val="Hyperlink"/>
            <w:noProof/>
          </w:rPr>
          <w:t>The future</w:t>
        </w:r>
        <w:r w:rsidR="0068675C">
          <w:rPr>
            <w:noProof/>
            <w:webHidden/>
          </w:rPr>
          <w:tab/>
        </w:r>
        <w:r w:rsidR="0068675C">
          <w:rPr>
            <w:noProof/>
            <w:webHidden/>
          </w:rPr>
          <w:fldChar w:fldCharType="begin"/>
        </w:r>
        <w:r w:rsidR="0068675C">
          <w:rPr>
            <w:noProof/>
            <w:webHidden/>
          </w:rPr>
          <w:instrText xml:space="preserve"> PAGEREF _Toc459641368 \h </w:instrText>
        </w:r>
        <w:r w:rsidR="0068675C">
          <w:rPr>
            <w:noProof/>
            <w:webHidden/>
          </w:rPr>
        </w:r>
        <w:r w:rsidR="0068675C">
          <w:rPr>
            <w:noProof/>
            <w:webHidden/>
          </w:rPr>
          <w:fldChar w:fldCharType="separate"/>
        </w:r>
        <w:r w:rsidR="0068675C">
          <w:rPr>
            <w:noProof/>
            <w:webHidden/>
          </w:rPr>
          <w:t>13</w:t>
        </w:r>
        <w:r w:rsidR="0068675C">
          <w:rPr>
            <w:noProof/>
            <w:webHidden/>
          </w:rPr>
          <w:fldChar w:fldCharType="end"/>
        </w:r>
      </w:hyperlink>
    </w:p>
    <w:p w:rsidR="0068675C" w:rsidRDefault="007C10F6">
      <w:pPr>
        <w:pStyle w:val="TOC1"/>
        <w:rPr>
          <w:rFonts w:asciiTheme="minorHAnsi" w:eastAsiaTheme="minorEastAsia" w:hAnsiTheme="minorHAnsi" w:cstheme="minorBidi"/>
          <w:caps w:val="0"/>
          <w:noProof/>
          <w:sz w:val="22"/>
          <w:szCs w:val="22"/>
          <w:lang w:val="en-US"/>
        </w:rPr>
      </w:pPr>
      <w:hyperlink w:anchor="_Toc459641369" w:history="1">
        <w:r w:rsidR="0068675C" w:rsidRPr="003B3A31">
          <w:rPr>
            <w:rStyle w:val="Hyperlink"/>
            <w:noProof/>
          </w:rPr>
          <w:t>4</w:t>
        </w:r>
        <w:r w:rsidR="0068675C">
          <w:rPr>
            <w:rFonts w:asciiTheme="minorHAnsi" w:eastAsiaTheme="minorEastAsia" w:hAnsiTheme="minorHAnsi" w:cstheme="minorBidi"/>
            <w:caps w:val="0"/>
            <w:noProof/>
            <w:sz w:val="22"/>
            <w:szCs w:val="22"/>
            <w:lang w:val="en-US"/>
          </w:rPr>
          <w:tab/>
        </w:r>
        <w:r w:rsidR="0068675C" w:rsidRPr="003B3A31">
          <w:rPr>
            <w:rStyle w:val="Hyperlink"/>
            <w:noProof/>
          </w:rPr>
          <w:t>Governance</w:t>
        </w:r>
        <w:r w:rsidR="0068675C">
          <w:rPr>
            <w:noProof/>
            <w:webHidden/>
          </w:rPr>
          <w:tab/>
        </w:r>
        <w:r w:rsidR="0068675C">
          <w:rPr>
            <w:noProof/>
            <w:webHidden/>
          </w:rPr>
          <w:fldChar w:fldCharType="begin"/>
        </w:r>
        <w:r w:rsidR="0068675C">
          <w:rPr>
            <w:noProof/>
            <w:webHidden/>
          </w:rPr>
          <w:instrText xml:space="preserve"> PAGEREF _Toc459641369 \h </w:instrText>
        </w:r>
        <w:r w:rsidR="0068675C">
          <w:rPr>
            <w:noProof/>
            <w:webHidden/>
          </w:rPr>
        </w:r>
        <w:r w:rsidR="0068675C">
          <w:rPr>
            <w:noProof/>
            <w:webHidden/>
          </w:rPr>
          <w:fldChar w:fldCharType="separate"/>
        </w:r>
        <w:r w:rsidR="0068675C">
          <w:rPr>
            <w:noProof/>
            <w:webHidden/>
          </w:rPr>
          <w:t>14</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0" w:history="1">
        <w:r w:rsidR="0068675C" w:rsidRPr="003B3A31">
          <w:rPr>
            <w:rStyle w:val="Hyperlink"/>
            <w:noProof/>
          </w:rPr>
          <w:t>4.1</w:t>
        </w:r>
        <w:r w:rsidR="0068675C">
          <w:rPr>
            <w:rFonts w:asciiTheme="minorHAnsi" w:eastAsiaTheme="minorEastAsia" w:hAnsiTheme="minorHAnsi" w:cstheme="minorBidi"/>
            <w:noProof/>
            <w:sz w:val="22"/>
            <w:szCs w:val="22"/>
            <w:lang w:val="en-US"/>
          </w:rPr>
          <w:tab/>
        </w:r>
        <w:r w:rsidR="0068675C" w:rsidRPr="003B3A31">
          <w:rPr>
            <w:rStyle w:val="Hyperlink"/>
            <w:noProof/>
          </w:rPr>
          <w:t>Organisation and functioning of PA</w:t>
        </w:r>
        <w:r w:rsidR="0068675C">
          <w:rPr>
            <w:noProof/>
            <w:webHidden/>
          </w:rPr>
          <w:tab/>
        </w:r>
        <w:r w:rsidR="0068675C">
          <w:rPr>
            <w:noProof/>
            <w:webHidden/>
          </w:rPr>
          <w:fldChar w:fldCharType="begin"/>
        </w:r>
        <w:r w:rsidR="0068675C">
          <w:rPr>
            <w:noProof/>
            <w:webHidden/>
          </w:rPr>
          <w:instrText xml:space="preserve"> PAGEREF _Toc459641370 \h </w:instrText>
        </w:r>
        <w:r w:rsidR="0068675C">
          <w:rPr>
            <w:noProof/>
            <w:webHidden/>
          </w:rPr>
        </w:r>
        <w:r w:rsidR="0068675C">
          <w:rPr>
            <w:noProof/>
            <w:webHidden/>
          </w:rPr>
          <w:fldChar w:fldCharType="separate"/>
        </w:r>
        <w:r w:rsidR="0068675C">
          <w:rPr>
            <w:noProof/>
            <w:webHidden/>
          </w:rPr>
          <w:t>14</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1" w:history="1">
        <w:r w:rsidR="0068675C" w:rsidRPr="003B3A31">
          <w:rPr>
            <w:rStyle w:val="Hyperlink"/>
            <w:noProof/>
          </w:rPr>
          <w:t>4.2</w:t>
        </w:r>
        <w:r w:rsidR="0068675C">
          <w:rPr>
            <w:rFonts w:asciiTheme="minorHAnsi" w:eastAsiaTheme="minorEastAsia" w:hAnsiTheme="minorHAnsi" w:cstheme="minorBidi"/>
            <w:noProof/>
            <w:sz w:val="22"/>
            <w:szCs w:val="22"/>
            <w:lang w:val="en-US"/>
          </w:rPr>
          <w:tab/>
        </w:r>
        <w:r w:rsidR="0068675C" w:rsidRPr="003B3A31">
          <w:rPr>
            <w:rStyle w:val="Hyperlink"/>
            <w:noProof/>
          </w:rPr>
          <w:t>Coordination and cooperation activities</w:t>
        </w:r>
        <w:r w:rsidR="0068675C">
          <w:rPr>
            <w:noProof/>
            <w:webHidden/>
          </w:rPr>
          <w:tab/>
        </w:r>
        <w:r w:rsidR="0068675C">
          <w:rPr>
            <w:noProof/>
            <w:webHidden/>
          </w:rPr>
          <w:fldChar w:fldCharType="begin"/>
        </w:r>
        <w:r w:rsidR="0068675C">
          <w:rPr>
            <w:noProof/>
            <w:webHidden/>
          </w:rPr>
          <w:instrText xml:space="preserve"> PAGEREF _Toc459641371 \h </w:instrText>
        </w:r>
        <w:r w:rsidR="0068675C">
          <w:rPr>
            <w:noProof/>
            <w:webHidden/>
          </w:rPr>
        </w:r>
        <w:r w:rsidR="0068675C">
          <w:rPr>
            <w:noProof/>
            <w:webHidden/>
          </w:rPr>
          <w:fldChar w:fldCharType="separate"/>
        </w:r>
        <w:r w:rsidR="0068675C">
          <w:rPr>
            <w:noProof/>
            <w:webHidden/>
          </w:rPr>
          <w:t>14</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2" w:history="1">
        <w:r w:rsidR="0068675C" w:rsidRPr="003B3A31">
          <w:rPr>
            <w:rStyle w:val="Hyperlink"/>
            <w:noProof/>
          </w:rPr>
          <w:t>4.3</w:t>
        </w:r>
        <w:r w:rsidR="0068675C">
          <w:rPr>
            <w:rFonts w:asciiTheme="minorHAnsi" w:eastAsiaTheme="minorEastAsia" w:hAnsiTheme="minorHAnsi" w:cstheme="minorBidi"/>
            <w:noProof/>
            <w:sz w:val="22"/>
            <w:szCs w:val="22"/>
            <w:lang w:val="en-US"/>
          </w:rPr>
          <w:tab/>
        </w:r>
        <w:r w:rsidR="0068675C" w:rsidRPr="003B3A31">
          <w:rPr>
            <w:rStyle w:val="Hyperlink"/>
            <w:noProof/>
          </w:rPr>
          <w:t>Activities for involvement of stakeholders and civil society</w:t>
        </w:r>
        <w:r w:rsidR="0068675C">
          <w:rPr>
            <w:noProof/>
            <w:webHidden/>
          </w:rPr>
          <w:tab/>
        </w:r>
        <w:r w:rsidR="0068675C">
          <w:rPr>
            <w:noProof/>
            <w:webHidden/>
          </w:rPr>
          <w:fldChar w:fldCharType="begin"/>
        </w:r>
        <w:r w:rsidR="0068675C">
          <w:rPr>
            <w:noProof/>
            <w:webHidden/>
          </w:rPr>
          <w:instrText xml:space="preserve"> PAGEREF _Toc459641372 \h </w:instrText>
        </w:r>
        <w:r w:rsidR="0068675C">
          <w:rPr>
            <w:noProof/>
            <w:webHidden/>
          </w:rPr>
        </w:r>
        <w:r w:rsidR="0068675C">
          <w:rPr>
            <w:noProof/>
            <w:webHidden/>
          </w:rPr>
          <w:fldChar w:fldCharType="separate"/>
        </w:r>
        <w:r w:rsidR="0068675C">
          <w:rPr>
            <w:noProof/>
            <w:webHidden/>
          </w:rPr>
          <w:t>15</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3" w:history="1">
        <w:r w:rsidR="0068675C" w:rsidRPr="003B3A31">
          <w:rPr>
            <w:rStyle w:val="Hyperlink"/>
            <w:noProof/>
          </w:rPr>
          <w:t>4.4</w:t>
        </w:r>
        <w:r w:rsidR="0068675C">
          <w:rPr>
            <w:rFonts w:asciiTheme="minorHAnsi" w:eastAsiaTheme="minorEastAsia" w:hAnsiTheme="minorHAnsi" w:cstheme="minorBidi"/>
            <w:noProof/>
            <w:sz w:val="22"/>
            <w:szCs w:val="22"/>
            <w:lang w:val="en-US"/>
          </w:rPr>
          <w:tab/>
        </w:r>
        <w:r w:rsidR="0068675C" w:rsidRPr="003B3A31">
          <w:rPr>
            <w:rStyle w:val="Hyperlink"/>
            <w:noProof/>
          </w:rPr>
          <w:t>Publicity and communication activities</w:t>
        </w:r>
        <w:r w:rsidR="0068675C">
          <w:rPr>
            <w:noProof/>
            <w:webHidden/>
          </w:rPr>
          <w:tab/>
        </w:r>
        <w:r w:rsidR="0068675C">
          <w:rPr>
            <w:noProof/>
            <w:webHidden/>
          </w:rPr>
          <w:fldChar w:fldCharType="begin"/>
        </w:r>
        <w:r w:rsidR="0068675C">
          <w:rPr>
            <w:noProof/>
            <w:webHidden/>
          </w:rPr>
          <w:instrText xml:space="preserve"> PAGEREF _Toc459641373 \h </w:instrText>
        </w:r>
        <w:r w:rsidR="0068675C">
          <w:rPr>
            <w:noProof/>
            <w:webHidden/>
          </w:rPr>
        </w:r>
        <w:r w:rsidR="0068675C">
          <w:rPr>
            <w:noProof/>
            <w:webHidden/>
          </w:rPr>
          <w:fldChar w:fldCharType="separate"/>
        </w:r>
        <w:r w:rsidR="0068675C">
          <w:rPr>
            <w:noProof/>
            <w:webHidden/>
          </w:rPr>
          <w:t>15</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4" w:history="1">
        <w:r w:rsidR="0068675C" w:rsidRPr="003B3A31">
          <w:rPr>
            <w:rStyle w:val="Hyperlink"/>
            <w:noProof/>
          </w:rPr>
          <w:t>4.5</w:t>
        </w:r>
        <w:r w:rsidR="0068675C">
          <w:rPr>
            <w:rFonts w:asciiTheme="minorHAnsi" w:eastAsiaTheme="minorEastAsia" w:hAnsiTheme="minorHAnsi" w:cstheme="minorBidi"/>
            <w:noProof/>
            <w:sz w:val="22"/>
            <w:szCs w:val="22"/>
            <w:lang w:val="en-US"/>
          </w:rPr>
          <w:tab/>
        </w:r>
        <w:r w:rsidR="0068675C" w:rsidRPr="003B3A31">
          <w:rPr>
            <w:rStyle w:val="Hyperlink"/>
            <w:noProof/>
          </w:rPr>
          <w:t>Lessons learned</w:t>
        </w:r>
        <w:r w:rsidR="0068675C">
          <w:rPr>
            <w:noProof/>
            <w:webHidden/>
          </w:rPr>
          <w:tab/>
        </w:r>
        <w:r w:rsidR="0068675C">
          <w:rPr>
            <w:noProof/>
            <w:webHidden/>
          </w:rPr>
          <w:fldChar w:fldCharType="begin"/>
        </w:r>
        <w:r w:rsidR="0068675C">
          <w:rPr>
            <w:noProof/>
            <w:webHidden/>
          </w:rPr>
          <w:instrText xml:space="preserve"> PAGEREF _Toc459641374 \h </w:instrText>
        </w:r>
        <w:r w:rsidR="0068675C">
          <w:rPr>
            <w:noProof/>
            <w:webHidden/>
          </w:rPr>
        </w:r>
        <w:r w:rsidR="0068675C">
          <w:rPr>
            <w:noProof/>
            <w:webHidden/>
          </w:rPr>
          <w:fldChar w:fldCharType="separate"/>
        </w:r>
        <w:r w:rsidR="0068675C">
          <w:rPr>
            <w:noProof/>
            <w:webHidden/>
          </w:rPr>
          <w:t>15</w:t>
        </w:r>
        <w:r w:rsidR="0068675C">
          <w:rPr>
            <w:noProof/>
            <w:webHidden/>
          </w:rPr>
          <w:fldChar w:fldCharType="end"/>
        </w:r>
      </w:hyperlink>
    </w:p>
    <w:p w:rsidR="0068675C" w:rsidRDefault="007C10F6">
      <w:pPr>
        <w:pStyle w:val="TOC2"/>
        <w:tabs>
          <w:tab w:val="left" w:pos="1077"/>
        </w:tabs>
        <w:rPr>
          <w:rFonts w:asciiTheme="minorHAnsi" w:eastAsiaTheme="minorEastAsia" w:hAnsiTheme="minorHAnsi" w:cstheme="minorBidi"/>
          <w:noProof/>
          <w:sz w:val="22"/>
          <w:szCs w:val="22"/>
          <w:lang w:val="en-US"/>
        </w:rPr>
      </w:pPr>
      <w:hyperlink w:anchor="_Toc459641375" w:history="1">
        <w:r w:rsidR="0068675C" w:rsidRPr="003B3A31">
          <w:rPr>
            <w:rStyle w:val="Hyperlink"/>
            <w:noProof/>
          </w:rPr>
          <w:t>4.6</w:t>
        </w:r>
        <w:r w:rsidR="0068675C">
          <w:rPr>
            <w:rFonts w:asciiTheme="minorHAnsi" w:eastAsiaTheme="minorEastAsia" w:hAnsiTheme="minorHAnsi" w:cstheme="minorBidi"/>
            <w:noProof/>
            <w:sz w:val="22"/>
            <w:szCs w:val="22"/>
            <w:lang w:val="en-US"/>
          </w:rPr>
          <w:tab/>
        </w:r>
        <w:r w:rsidR="0068675C" w:rsidRPr="003B3A31">
          <w:rPr>
            <w:rStyle w:val="Hyperlink"/>
            <w:noProof/>
          </w:rPr>
          <w:t>The future</w:t>
        </w:r>
        <w:r w:rsidR="0068675C">
          <w:rPr>
            <w:noProof/>
            <w:webHidden/>
          </w:rPr>
          <w:tab/>
        </w:r>
        <w:r w:rsidR="0068675C">
          <w:rPr>
            <w:noProof/>
            <w:webHidden/>
          </w:rPr>
          <w:fldChar w:fldCharType="begin"/>
        </w:r>
        <w:r w:rsidR="0068675C">
          <w:rPr>
            <w:noProof/>
            <w:webHidden/>
          </w:rPr>
          <w:instrText xml:space="preserve"> PAGEREF _Toc459641375 \h </w:instrText>
        </w:r>
        <w:r w:rsidR="0068675C">
          <w:rPr>
            <w:noProof/>
            <w:webHidden/>
          </w:rPr>
        </w:r>
        <w:r w:rsidR="0068675C">
          <w:rPr>
            <w:noProof/>
            <w:webHidden/>
          </w:rPr>
          <w:fldChar w:fldCharType="separate"/>
        </w:r>
        <w:r w:rsidR="0068675C">
          <w:rPr>
            <w:noProof/>
            <w:webHidden/>
          </w:rPr>
          <w:t>15</w:t>
        </w:r>
        <w:r w:rsidR="0068675C">
          <w:rPr>
            <w:noProof/>
            <w:webHidden/>
          </w:rPr>
          <w:fldChar w:fldCharType="end"/>
        </w:r>
      </w:hyperlink>
    </w:p>
    <w:p w:rsidR="0068675C" w:rsidRDefault="007C10F6">
      <w:pPr>
        <w:pStyle w:val="TOC1"/>
        <w:rPr>
          <w:rFonts w:asciiTheme="minorHAnsi" w:eastAsiaTheme="minorEastAsia" w:hAnsiTheme="minorHAnsi" w:cstheme="minorBidi"/>
          <w:caps w:val="0"/>
          <w:noProof/>
          <w:sz w:val="22"/>
          <w:szCs w:val="22"/>
          <w:lang w:val="en-US"/>
        </w:rPr>
      </w:pPr>
      <w:hyperlink w:anchor="_Toc459641376" w:history="1">
        <w:r w:rsidR="0068675C" w:rsidRPr="003B3A31">
          <w:rPr>
            <w:rStyle w:val="Hyperlink"/>
            <w:noProof/>
          </w:rPr>
          <w:t>Annex I: Roadmaps to implement each PA action</w:t>
        </w:r>
        <w:r w:rsidR="0068675C">
          <w:rPr>
            <w:noProof/>
            <w:webHidden/>
          </w:rPr>
          <w:tab/>
        </w:r>
        <w:r w:rsidR="0068675C">
          <w:rPr>
            <w:noProof/>
            <w:webHidden/>
          </w:rPr>
          <w:fldChar w:fldCharType="begin"/>
        </w:r>
        <w:r w:rsidR="0068675C">
          <w:rPr>
            <w:noProof/>
            <w:webHidden/>
          </w:rPr>
          <w:instrText xml:space="preserve"> PAGEREF _Toc459641376 \h </w:instrText>
        </w:r>
        <w:r w:rsidR="0068675C">
          <w:rPr>
            <w:noProof/>
            <w:webHidden/>
          </w:rPr>
        </w:r>
        <w:r w:rsidR="0068675C">
          <w:rPr>
            <w:noProof/>
            <w:webHidden/>
          </w:rPr>
          <w:fldChar w:fldCharType="separate"/>
        </w:r>
        <w:r w:rsidR="0068675C">
          <w:rPr>
            <w:noProof/>
            <w:webHidden/>
          </w:rPr>
          <w:t>17</w:t>
        </w:r>
        <w:r w:rsidR="0068675C">
          <w:rPr>
            <w:noProof/>
            <w:webHidden/>
          </w:rPr>
          <w:fldChar w:fldCharType="end"/>
        </w:r>
      </w:hyperlink>
    </w:p>
    <w:p w:rsidR="0068675C" w:rsidRDefault="007C10F6">
      <w:pPr>
        <w:pStyle w:val="TOC1"/>
        <w:rPr>
          <w:rFonts w:asciiTheme="minorHAnsi" w:eastAsiaTheme="minorEastAsia" w:hAnsiTheme="minorHAnsi" w:cstheme="minorBidi"/>
          <w:caps w:val="0"/>
          <w:noProof/>
          <w:sz w:val="22"/>
          <w:szCs w:val="22"/>
          <w:lang w:val="en-US"/>
        </w:rPr>
      </w:pPr>
      <w:hyperlink w:anchor="_Toc459641377" w:history="1">
        <w:r w:rsidR="0068675C" w:rsidRPr="003B3A31">
          <w:rPr>
            <w:rStyle w:val="Hyperlink"/>
            <w:noProof/>
          </w:rPr>
          <w:t>Annex II: PA’s workplan for 1 year</w:t>
        </w:r>
        <w:r w:rsidR="0068675C">
          <w:rPr>
            <w:noProof/>
            <w:webHidden/>
          </w:rPr>
          <w:tab/>
        </w:r>
        <w:r w:rsidR="0068675C">
          <w:rPr>
            <w:noProof/>
            <w:webHidden/>
          </w:rPr>
          <w:fldChar w:fldCharType="begin"/>
        </w:r>
        <w:r w:rsidR="0068675C">
          <w:rPr>
            <w:noProof/>
            <w:webHidden/>
          </w:rPr>
          <w:instrText xml:space="preserve"> PAGEREF _Toc459641377 \h </w:instrText>
        </w:r>
        <w:r w:rsidR="0068675C">
          <w:rPr>
            <w:noProof/>
            <w:webHidden/>
          </w:rPr>
        </w:r>
        <w:r w:rsidR="0068675C">
          <w:rPr>
            <w:noProof/>
            <w:webHidden/>
          </w:rPr>
          <w:fldChar w:fldCharType="separate"/>
        </w:r>
        <w:r w:rsidR="0068675C">
          <w:rPr>
            <w:noProof/>
            <w:webHidden/>
          </w:rPr>
          <w:t>26</w:t>
        </w:r>
        <w:r w:rsidR="0068675C">
          <w:rPr>
            <w:noProof/>
            <w:webHidden/>
          </w:rPr>
          <w:fldChar w:fldCharType="end"/>
        </w:r>
      </w:hyperlink>
    </w:p>
    <w:p w:rsidR="00725A8B" w:rsidRPr="00A86E34" w:rsidRDefault="00725A8B" w:rsidP="00725A8B">
      <w:pPr>
        <w:tabs>
          <w:tab w:val="right" w:leader="dot" w:pos="9498"/>
        </w:tabs>
        <w:ind w:right="-1"/>
      </w:pPr>
      <w:r w:rsidRPr="00A86E34">
        <w:rPr>
          <w:b/>
          <w:bCs/>
          <w:noProof/>
        </w:rPr>
        <w:fldChar w:fldCharType="end"/>
      </w:r>
    </w:p>
    <w:p w:rsidR="00725A8B" w:rsidRPr="00A86E34" w:rsidRDefault="00725A8B" w:rsidP="00725A8B">
      <w:pPr>
        <w:spacing w:after="0"/>
        <w:rPr>
          <w:b/>
          <w:smallCaps/>
          <w:color w:val="0000CC"/>
          <w:sz w:val="28"/>
        </w:rPr>
      </w:pPr>
      <w:r w:rsidRPr="00A86E34">
        <w:rPr>
          <w:i/>
          <w:highlight w:val="yellow"/>
        </w:rPr>
        <w:br w:type="page"/>
      </w:r>
      <w:r w:rsidRPr="00A86E34">
        <w:rPr>
          <w:b/>
          <w:smallCaps/>
          <w:color w:val="0000CC"/>
          <w:sz w:val="28"/>
        </w:rPr>
        <w:lastRenderedPageBreak/>
        <w:t>Tables</w:t>
      </w:r>
    </w:p>
    <w:p w:rsidR="00725A8B" w:rsidRPr="00A86E34" w:rsidRDefault="00725A8B" w:rsidP="00725A8B">
      <w:pPr>
        <w:spacing w:after="0"/>
        <w:rPr>
          <w:b/>
          <w:smallCaps/>
          <w:color w:val="0000CC"/>
          <w:sz w:val="28"/>
        </w:rPr>
      </w:pPr>
    </w:p>
    <w:p w:rsidR="00EC557F" w:rsidRDefault="00725A8B">
      <w:pPr>
        <w:pStyle w:val="TableofFigures"/>
        <w:tabs>
          <w:tab w:val="right" w:leader="dot" w:pos="9628"/>
        </w:tabs>
        <w:rPr>
          <w:rFonts w:asciiTheme="minorHAnsi" w:eastAsiaTheme="minorEastAsia" w:hAnsiTheme="minorHAnsi" w:cstheme="minorBidi"/>
          <w:noProof/>
          <w:sz w:val="22"/>
          <w:szCs w:val="22"/>
          <w:lang w:val="en-US"/>
        </w:rPr>
      </w:pPr>
      <w:r w:rsidRPr="00A86E34">
        <w:rPr>
          <w:i/>
          <w:highlight w:val="yellow"/>
        </w:rPr>
        <w:fldChar w:fldCharType="begin"/>
      </w:r>
      <w:r w:rsidRPr="00A86E34">
        <w:rPr>
          <w:i/>
          <w:highlight w:val="yellow"/>
        </w:rPr>
        <w:instrText xml:space="preserve"> TOC \c "Table" </w:instrText>
      </w:r>
      <w:r w:rsidRPr="00A86E34">
        <w:rPr>
          <w:i/>
          <w:highlight w:val="yellow"/>
        </w:rPr>
        <w:fldChar w:fldCharType="separate"/>
      </w:r>
      <w:r w:rsidR="00EC557F" w:rsidRPr="009E29F4">
        <w:rPr>
          <w:i/>
          <w:noProof/>
        </w:rPr>
        <w:t>Table 1: Progress on targets during the reporting period</w:t>
      </w:r>
      <w:r w:rsidR="00EC557F">
        <w:rPr>
          <w:noProof/>
        </w:rPr>
        <w:tab/>
      </w:r>
      <w:r w:rsidR="00EC557F">
        <w:rPr>
          <w:noProof/>
        </w:rPr>
        <w:fldChar w:fldCharType="begin"/>
      </w:r>
      <w:r w:rsidR="00EC557F">
        <w:rPr>
          <w:noProof/>
        </w:rPr>
        <w:instrText xml:space="preserve"> PAGEREF _Toc459385120 \h </w:instrText>
      </w:r>
      <w:r w:rsidR="00EC557F">
        <w:rPr>
          <w:noProof/>
        </w:rPr>
      </w:r>
      <w:r w:rsidR="00EC557F">
        <w:rPr>
          <w:noProof/>
        </w:rPr>
        <w:fldChar w:fldCharType="separate"/>
      </w:r>
      <w:r w:rsidR="00EC557F">
        <w:rPr>
          <w:noProof/>
        </w:rPr>
        <w:t>7</w:t>
      </w:r>
      <w:r w:rsidR="00EC557F">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2: Progress on actions during the reporting period</w:t>
      </w:r>
      <w:r>
        <w:rPr>
          <w:noProof/>
        </w:rPr>
        <w:tab/>
      </w:r>
      <w:r>
        <w:rPr>
          <w:noProof/>
        </w:rPr>
        <w:fldChar w:fldCharType="begin"/>
      </w:r>
      <w:r>
        <w:rPr>
          <w:noProof/>
        </w:rPr>
        <w:instrText xml:space="preserve"> PAGEREF _Toc459385121 \h </w:instrText>
      </w:r>
      <w:r>
        <w:rPr>
          <w:noProof/>
        </w:rPr>
      </w:r>
      <w:r>
        <w:rPr>
          <w:noProof/>
        </w:rPr>
        <w:fldChar w:fldCharType="separate"/>
      </w:r>
      <w:r>
        <w:rPr>
          <w:noProof/>
        </w:rPr>
        <w:t>9</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3: Progress on milestones during the reporting period</w:t>
      </w:r>
      <w:r>
        <w:rPr>
          <w:noProof/>
        </w:rPr>
        <w:tab/>
      </w:r>
      <w:r>
        <w:rPr>
          <w:noProof/>
        </w:rPr>
        <w:fldChar w:fldCharType="begin"/>
      </w:r>
      <w:r>
        <w:rPr>
          <w:noProof/>
        </w:rPr>
        <w:instrText xml:space="preserve"> PAGEREF _Toc459385122 \h </w:instrText>
      </w:r>
      <w:r>
        <w:rPr>
          <w:noProof/>
        </w:rPr>
      </w:r>
      <w:r>
        <w:rPr>
          <w:noProof/>
        </w:rPr>
        <w:fldChar w:fldCharType="separate"/>
      </w:r>
      <w:r>
        <w:rPr>
          <w:noProof/>
        </w:rPr>
        <w:t>10</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4 Activities undertaken to progress on PA implementation</w:t>
      </w:r>
      <w:r>
        <w:rPr>
          <w:noProof/>
        </w:rPr>
        <w:tab/>
      </w:r>
      <w:r>
        <w:rPr>
          <w:noProof/>
        </w:rPr>
        <w:fldChar w:fldCharType="begin"/>
      </w:r>
      <w:r>
        <w:rPr>
          <w:noProof/>
        </w:rPr>
        <w:instrText xml:space="preserve"> PAGEREF _Toc459385123 \h </w:instrText>
      </w:r>
      <w:r>
        <w:rPr>
          <w:noProof/>
        </w:rPr>
      </w:r>
      <w:r>
        <w:rPr>
          <w:noProof/>
        </w:rPr>
        <w:fldChar w:fldCharType="separate"/>
      </w:r>
      <w:r>
        <w:rPr>
          <w:noProof/>
        </w:rPr>
        <w:t>12</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5: Projects identified and proposed by PA (PACs + SG) as EUSDR strategic project (SP)</w:t>
      </w:r>
      <w:r>
        <w:rPr>
          <w:noProof/>
        </w:rPr>
        <w:tab/>
      </w:r>
      <w:r>
        <w:rPr>
          <w:noProof/>
        </w:rPr>
        <w:fldChar w:fldCharType="begin"/>
      </w:r>
      <w:r>
        <w:rPr>
          <w:noProof/>
        </w:rPr>
        <w:instrText xml:space="preserve"> PAGEREF _Toc459385124 \h </w:instrText>
      </w:r>
      <w:r>
        <w:rPr>
          <w:noProof/>
        </w:rPr>
      </w:r>
      <w:r>
        <w:rPr>
          <w:noProof/>
        </w:rPr>
        <w:fldChar w:fldCharType="separate"/>
      </w:r>
      <w:r>
        <w:rPr>
          <w:noProof/>
        </w:rPr>
        <w:t>13</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6: Proposed EUSDR strategic projects, which were approved for funding</w:t>
      </w:r>
      <w:r>
        <w:rPr>
          <w:noProof/>
        </w:rPr>
        <w:tab/>
      </w:r>
      <w:r>
        <w:rPr>
          <w:noProof/>
        </w:rPr>
        <w:fldChar w:fldCharType="begin"/>
      </w:r>
      <w:r>
        <w:rPr>
          <w:noProof/>
        </w:rPr>
        <w:instrText xml:space="preserve"> PAGEREF _Toc459385125 \h </w:instrText>
      </w:r>
      <w:r>
        <w:rPr>
          <w:noProof/>
        </w:rPr>
      </w:r>
      <w:r>
        <w:rPr>
          <w:noProof/>
        </w:rPr>
        <w:fldChar w:fldCharType="separate"/>
      </w:r>
      <w:r>
        <w:rPr>
          <w:noProof/>
        </w:rPr>
        <w:t>13</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7: Attendance of SG meetings</w:t>
      </w:r>
      <w:r>
        <w:rPr>
          <w:noProof/>
        </w:rPr>
        <w:tab/>
      </w:r>
      <w:r>
        <w:rPr>
          <w:noProof/>
        </w:rPr>
        <w:fldChar w:fldCharType="begin"/>
      </w:r>
      <w:r>
        <w:rPr>
          <w:noProof/>
        </w:rPr>
        <w:instrText xml:space="preserve"> PAGEREF _Toc459385126 \h </w:instrText>
      </w:r>
      <w:r>
        <w:rPr>
          <w:noProof/>
        </w:rPr>
      </w:r>
      <w:r>
        <w:rPr>
          <w:noProof/>
        </w:rPr>
        <w:fldChar w:fldCharType="separate"/>
      </w:r>
      <w:r>
        <w:rPr>
          <w:noProof/>
        </w:rPr>
        <w:t>16</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8: Roadmap to implement an action</w:t>
      </w:r>
      <w:r>
        <w:rPr>
          <w:noProof/>
        </w:rPr>
        <w:tab/>
      </w:r>
      <w:r>
        <w:rPr>
          <w:noProof/>
        </w:rPr>
        <w:fldChar w:fldCharType="begin"/>
      </w:r>
      <w:r>
        <w:rPr>
          <w:noProof/>
        </w:rPr>
        <w:instrText xml:space="preserve"> PAGEREF _Toc459385127 \h </w:instrText>
      </w:r>
      <w:r>
        <w:rPr>
          <w:noProof/>
        </w:rPr>
      </w:r>
      <w:r>
        <w:rPr>
          <w:noProof/>
        </w:rPr>
        <w:fldChar w:fldCharType="separate"/>
      </w:r>
      <w:r>
        <w:rPr>
          <w:noProof/>
        </w:rPr>
        <w:t>20</w:t>
      </w:r>
      <w:r>
        <w:rPr>
          <w:noProof/>
        </w:rPr>
        <w:fldChar w:fldCharType="end"/>
      </w:r>
    </w:p>
    <w:p w:rsidR="00EC557F" w:rsidRDefault="00EC557F">
      <w:pPr>
        <w:pStyle w:val="TableofFigures"/>
        <w:tabs>
          <w:tab w:val="right" w:leader="dot" w:pos="9628"/>
        </w:tabs>
        <w:rPr>
          <w:rFonts w:asciiTheme="minorHAnsi" w:eastAsiaTheme="minorEastAsia" w:hAnsiTheme="minorHAnsi" w:cstheme="minorBidi"/>
          <w:noProof/>
          <w:sz w:val="22"/>
          <w:szCs w:val="22"/>
          <w:lang w:val="en-US"/>
        </w:rPr>
      </w:pPr>
      <w:r w:rsidRPr="009E29F4">
        <w:rPr>
          <w:i/>
          <w:noProof/>
        </w:rPr>
        <w:t>Table 9: PA’s workplan for 1 year</w:t>
      </w:r>
      <w:r>
        <w:rPr>
          <w:noProof/>
        </w:rPr>
        <w:tab/>
      </w:r>
      <w:r>
        <w:rPr>
          <w:noProof/>
        </w:rPr>
        <w:fldChar w:fldCharType="begin"/>
      </w:r>
      <w:r>
        <w:rPr>
          <w:noProof/>
        </w:rPr>
        <w:instrText xml:space="preserve"> PAGEREF _Toc459385128 \h </w:instrText>
      </w:r>
      <w:r>
        <w:rPr>
          <w:noProof/>
        </w:rPr>
      </w:r>
      <w:r>
        <w:rPr>
          <w:noProof/>
        </w:rPr>
        <w:fldChar w:fldCharType="separate"/>
      </w:r>
      <w:r>
        <w:rPr>
          <w:noProof/>
        </w:rPr>
        <w:t>37</w:t>
      </w:r>
      <w:r>
        <w:rPr>
          <w:noProof/>
        </w:rPr>
        <w:fldChar w:fldCharType="end"/>
      </w:r>
    </w:p>
    <w:p w:rsidR="00725A8B" w:rsidRPr="00A86E34" w:rsidRDefault="00725A8B" w:rsidP="00725A8B">
      <w:pPr>
        <w:spacing w:after="0"/>
        <w:rPr>
          <w:i/>
          <w:highlight w:val="yellow"/>
        </w:rPr>
      </w:pPr>
      <w:r w:rsidRPr="00A86E34">
        <w:rPr>
          <w:i/>
          <w:highlight w:val="yellow"/>
        </w:rPr>
        <w:fldChar w:fldCharType="end"/>
      </w:r>
    </w:p>
    <w:p w:rsidR="00725A8B" w:rsidRPr="00A86E34" w:rsidRDefault="00725A8B" w:rsidP="00725A8B">
      <w:pPr>
        <w:spacing w:after="0"/>
        <w:rPr>
          <w:i/>
        </w:rPr>
      </w:pPr>
      <w:r w:rsidRPr="00A86E34">
        <w:rPr>
          <w:i/>
          <w:highlight w:val="yellow"/>
        </w:rPr>
        <w:br w:type="page"/>
      </w:r>
    </w:p>
    <w:p w:rsidR="00725A8B" w:rsidRPr="00A86E34" w:rsidRDefault="00725A8B" w:rsidP="00725A8B">
      <w:pPr>
        <w:pStyle w:val="Heading1"/>
      </w:pPr>
      <w:bookmarkStart w:id="1" w:name="_Ref432682096"/>
      <w:bookmarkStart w:id="2" w:name="_Toc459641353"/>
      <w:r w:rsidRPr="00A86E34">
        <w:lastRenderedPageBreak/>
        <w:t>Executive summary</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rsidTr="00267CBD">
        <w:trPr>
          <w:trHeight w:val="414"/>
        </w:trPr>
        <w:tc>
          <w:tcPr>
            <w:tcW w:w="9741" w:type="dxa"/>
            <w:shd w:val="clear" w:color="auto" w:fill="D6D618"/>
          </w:tcPr>
          <w:p w:rsidR="00725A8B" w:rsidRPr="00A86E34" w:rsidRDefault="00725A8B" w:rsidP="00267CBD">
            <w:pPr>
              <w:pStyle w:val="Text2"/>
              <w:tabs>
                <w:tab w:val="clear" w:pos="2160"/>
                <w:tab w:val="left" w:pos="709"/>
              </w:tabs>
              <w:spacing w:before="120" w:after="120"/>
              <w:ind w:left="0"/>
              <w:rPr>
                <w:i/>
                <w:sz w:val="22"/>
                <w:szCs w:val="22"/>
                <w:lang w:eastAsia="de-DE"/>
              </w:rPr>
            </w:pPr>
            <w:r w:rsidRPr="00A86E34">
              <w:rPr>
                <w:i/>
                <w:sz w:val="22"/>
                <w:szCs w:val="22"/>
                <w:lang w:eastAsia="de-DE"/>
              </w:rPr>
              <w:t>Question 1: Summary of progress achieved during the reporting period.</w:t>
            </w:r>
          </w:p>
        </w:tc>
      </w:tr>
      <w:tr w:rsidR="00725A8B" w:rsidRPr="00A86E34" w:rsidTr="00267CBD">
        <w:trPr>
          <w:trHeight w:val="725"/>
        </w:trPr>
        <w:tc>
          <w:tcPr>
            <w:tcW w:w="9741" w:type="dxa"/>
            <w:shd w:val="clear" w:color="auto" w:fill="auto"/>
          </w:tcPr>
          <w:p w:rsidR="003A6B81" w:rsidRPr="0007644E" w:rsidRDefault="00725A8B" w:rsidP="00267CBD">
            <w:pPr>
              <w:spacing w:before="120" w:after="0"/>
              <w:rPr>
                <w:sz w:val="22"/>
                <w:szCs w:val="22"/>
                <w:lang w:eastAsia="de-DE"/>
              </w:rPr>
            </w:pPr>
            <w:r w:rsidRPr="006962CC">
              <w:rPr>
                <w:sz w:val="22"/>
                <w:szCs w:val="22"/>
                <w:lang w:eastAsia="de-DE"/>
              </w:rPr>
              <w:t>During the</w:t>
            </w:r>
            <w:r w:rsidR="00281107" w:rsidRPr="006962CC">
              <w:rPr>
                <w:sz w:val="22"/>
                <w:szCs w:val="22"/>
                <w:lang w:eastAsia="de-DE"/>
              </w:rPr>
              <w:t xml:space="preserve"> second half of 201</w:t>
            </w:r>
            <w:r w:rsidR="009809ED">
              <w:rPr>
                <w:sz w:val="22"/>
                <w:szCs w:val="22"/>
                <w:lang w:eastAsia="de-DE"/>
              </w:rPr>
              <w:t>6</w:t>
            </w:r>
            <w:r w:rsidR="00CF1F7C" w:rsidRPr="006962CC">
              <w:rPr>
                <w:sz w:val="22"/>
                <w:szCs w:val="22"/>
                <w:lang w:eastAsia="de-DE"/>
              </w:rPr>
              <w:t>, PA 11 continued</w:t>
            </w:r>
            <w:r w:rsidR="00C553E7">
              <w:rPr>
                <w:sz w:val="22"/>
                <w:szCs w:val="22"/>
                <w:lang w:eastAsia="de-DE"/>
              </w:rPr>
              <w:t xml:space="preserve"> to develop the impetus gained in project implementation and </w:t>
            </w:r>
            <w:r w:rsidR="00324690">
              <w:rPr>
                <w:sz w:val="22"/>
                <w:szCs w:val="22"/>
                <w:lang w:eastAsia="de-DE"/>
              </w:rPr>
              <w:t>experts events carried out</w:t>
            </w:r>
            <w:r w:rsidR="000723DF">
              <w:rPr>
                <w:sz w:val="22"/>
                <w:szCs w:val="22"/>
                <w:lang w:eastAsia="de-DE"/>
              </w:rPr>
              <w:t xml:space="preserve">. The main topics at PA 11 </w:t>
            </w:r>
            <w:r w:rsidR="009076C4">
              <w:rPr>
                <w:sz w:val="22"/>
                <w:szCs w:val="22"/>
                <w:lang w:eastAsia="de-DE"/>
              </w:rPr>
              <w:t>agenda were</w:t>
            </w:r>
            <w:r w:rsidR="00164B09" w:rsidRPr="006962CC">
              <w:rPr>
                <w:sz w:val="22"/>
                <w:szCs w:val="22"/>
                <w:lang w:eastAsia="de-DE"/>
              </w:rPr>
              <w:t xml:space="preserve"> combatting terrorism and property crime. The implementation of certain activities in the framework of countering trafficking in human beings</w:t>
            </w:r>
            <w:r w:rsidR="00CE6088" w:rsidRPr="006962CC">
              <w:rPr>
                <w:sz w:val="22"/>
                <w:szCs w:val="22"/>
                <w:lang w:eastAsia="de-DE"/>
              </w:rPr>
              <w:t xml:space="preserve">, </w:t>
            </w:r>
            <w:r w:rsidR="00CE6088" w:rsidRPr="0007644E">
              <w:rPr>
                <w:sz w:val="22"/>
                <w:szCs w:val="22"/>
                <w:lang w:eastAsia="de-DE"/>
              </w:rPr>
              <w:t xml:space="preserve">combatting cybercrime and </w:t>
            </w:r>
            <w:r w:rsidR="00164B09" w:rsidRPr="0007644E">
              <w:rPr>
                <w:sz w:val="22"/>
                <w:szCs w:val="22"/>
                <w:lang w:eastAsia="de-DE"/>
              </w:rPr>
              <w:t xml:space="preserve">in the area of visa and consular issue continued to be on focus. </w:t>
            </w:r>
          </w:p>
          <w:p w:rsidR="009B11F2" w:rsidRPr="0007644E" w:rsidRDefault="003A6B81" w:rsidP="009B11F2">
            <w:pPr>
              <w:spacing w:before="120" w:after="0"/>
              <w:rPr>
                <w:sz w:val="22"/>
                <w:szCs w:val="22"/>
                <w:lang w:eastAsia="de-DE"/>
              </w:rPr>
            </w:pPr>
            <w:r w:rsidRPr="0007644E">
              <w:rPr>
                <w:sz w:val="22"/>
                <w:szCs w:val="22"/>
                <w:lang w:eastAsia="de-DE"/>
              </w:rPr>
              <w:t>Essential aspect within PA 11 portfolios is the</w:t>
            </w:r>
            <w:r w:rsidR="005079E3" w:rsidRPr="0007644E">
              <w:rPr>
                <w:sz w:val="22"/>
                <w:szCs w:val="22"/>
                <w:lang w:eastAsia="de-DE"/>
              </w:rPr>
              <w:t xml:space="preserve"> long</w:t>
            </w:r>
            <w:r w:rsidRPr="0007644E">
              <w:rPr>
                <w:sz w:val="22"/>
                <w:szCs w:val="22"/>
                <w:lang w:eastAsia="de-DE"/>
              </w:rPr>
              <w:t xml:space="preserve">-term </w:t>
            </w:r>
            <w:r w:rsidR="005079E3" w:rsidRPr="0007644E">
              <w:rPr>
                <w:sz w:val="22"/>
                <w:szCs w:val="22"/>
                <w:lang w:eastAsia="de-DE"/>
              </w:rPr>
              <w:t xml:space="preserve">cooperation on establishing network of contact and coordination </w:t>
            </w:r>
            <w:r w:rsidR="009573E8" w:rsidRPr="0007644E">
              <w:rPr>
                <w:sz w:val="22"/>
                <w:szCs w:val="22"/>
                <w:lang w:eastAsia="de-DE"/>
              </w:rPr>
              <w:t>centres</w:t>
            </w:r>
            <w:r w:rsidR="005079E3" w:rsidRPr="0007644E">
              <w:rPr>
                <w:sz w:val="22"/>
                <w:szCs w:val="22"/>
                <w:lang w:eastAsia="de-DE"/>
              </w:rPr>
              <w:t xml:space="preserve"> along the Danube</w:t>
            </w:r>
            <w:r w:rsidR="00ED1D06">
              <w:rPr>
                <w:sz w:val="22"/>
                <w:szCs w:val="22"/>
                <w:lang w:eastAsia="de-DE"/>
              </w:rPr>
              <w:t xml:space="preserve"> that</w:t>
            </w:r>
            <w:r w:rsidR="005079E3" w:rsidRPr="0007644E">
              <w:rPr>
                <w:sz w:val="22"/>
                <w:szCs w:val="22"/>
                <w:lang w:eastAsia="de-DE"/>
              </w:rPr>
              <w:t xml:space="preserve"> is continuously growing.</w:t>
            </w:r>
          </w:p>
          <w:p w:rsidR="009B10F8" w:rsidRPr="0007644E" w:rsidRDefault="009B11F2" w:rsidP="009B11F2">
            <w:pPr>
              <w:spacing w:before="120" w:after="0"/>
              <w:rPr>
                <w:sz w:val="22"/>
                <w:szCs w:val="22"/>
                <w:lang w:eastAsia="de-DE"/>
              </w:rPr>
            </w:pPr>
            <w:r w:rsidRPr="0007644E">
              <w:rPr>
                <w:sz w:val="22"/>
                <w:szCs w:val="22"/>
                <w:lang w:eastAsia="de-DE"/>
              </w:rPr>
              <w:t xml:space="preserve">Another </w:t>
            </w:r>
            <w:r w:rsidR="00E01738" w:rsidRPr="0007644E">
              <w:rPr>
                <w:sz w:val="22"/>
                <w:szCs w:val="22"/>
                <w:lang w:eastAsia="de-DE"/>
              </w:rPr>
              <w:t xml:space="preserve">interesting emphasize within PA 11 portfolio </w:t>
            </w:r>
            <w:r w:rsidR="008F2374" w:rsidRPr="0007644E">
              <w:rPr>
                <w:sz w:val="22"/>
                <w:szCs w:val="22"/>
                <w:lang w:eastAsia="de-DE"/>
              </w:rPr>
              <w:t>comes from the activities in the area</w:t>
            </w:r>
            <w:r w:rsidR="000A52AD" w:rsidRPr="0007644E">
              <w:rPr>
                <w:sz w:val="22"/>
                <w:szCs w:val="22"/>
                <w:lang w:eastAsia="de-DE"/>
              </w:rPr>
              <w:t xml:space="preserve"> preventing the </w:t>
            </w:r>
            <w:r w:rsidR="000A52AD" w:rsidRPr="0007644E">
              <w:rPr>
                <w:sz w:val="22"/>
              </w:rPr>
              <w:t>illicit use of chemical, biological, radiological, nuclear and explosive materials</w:t>
            </w:r>
            <w:r w:rsidR="00D70C58">
              <w:rPr>
                <w:sz w:val="22"/>
              </w:rPr>
              <w:t xml:space="preserve"> in the Danube region</w:t>
            </w:r>
            <w:r w:rsidR="000A52AD" w:rsidRPr="0007644E">
              <w:rPr>
                <w:sz w:val="22"/>
              </w:rPr>
              <w:t xml:space="preserve">. </w:t>
            </w:r>
            <w:r w:rsidR="00CB6E10" w:rsidRPr="0007644E">
              <w:rPr>
                <w:sz w:val="22"/>
              </w:rPr>
              <w:t>B</w:t>
            </w:r>
            <w:r w:rsidR="000A52AD" w:rsidRPr="0007644E">
              <w:rPr>
                <w:sz w:val="22"/>
              </w:rPr>
              <w:t>y facilitating a widespread transnational cooperation, a new</w:t>
            </w:r>
            <w:r w:rsidR="00D65DBD" w:rsidRPr="0007644E">
              <w:rPr>
                <w:sz w:val="22"/>
              </w:rPr>
              <w:t>ly launched</w:t>
            </w:r>
            <w:r w:rsidR="000A52AD" w:rsidRPr="0007644E">
              <w:rPr>
                <w:sz w:val="22"/>
              </w:rPr>
              <w:t xml:space="preserve"> project aims at enhancing the fight against serious forms of cross-border and international crime and terrorism</w:t>
            </w:r>
            <w:r w:rsidR="003876CE" w:rsidRPr="0007644E">
              <w:rPr>
                <w:sz w:val="22"/>
              </w:rPr>
              <w:t xml:space="preserve">, caused by chemical, biological, radiological, nuclear and explosive materials. </w:t>
            </w:r>
          </w:p>
          <w:p w:rsidR="009B10F8" w:rsidRDefault="009B11F2" w:rsidP="009B11F2">
            <w:pPr>
              <w:spacing w:before="120" w:after="0"/>
              <w:rPr>
                <w:sz w:val="22"/>
                <w:szCs w:val="22"/>
              </w:rPr>
            </w:pPr>
            <w:r w:rsidRPr="00E01738">
              <w:rPr>
                <w:sz w:val="22"/>
                <w:szCs w:val="22"/>
              </w:rPr>
              <w:t>Several ongoing projects in the area of trafficking in human bein</w:t>
            </w:r>
            <w:r w:rsidR="008A2349" w:rsidRPr="00E01738">
              <w:rPr>
                <w:sz w:val="22"/>
                <w:szCs w:val="22"/>
              </w:rPr>
              <w:t xml:space="preserve">gs, </w:t>
            </w:r>
            <w:r w:rsidRPr="00E01738">
              <w:rPr>
                <w:sz w:val="22"/>
                <w:szCs w:val="22"/>
              </w:rPr>
              <w:t>combatting cybersecurity</w:t>
            </w:r>
            <w:r w:rsidR="008A2349" w:rsidRPr="00E01738">
              <w:rPr>
                <w:sz w:val="22"/>
                <w:szCs w:val="22"/>
              </w:rPr>
              <w:t xml:space="preserve"> and property crimes</w:t>
            </w:r>
            <w:r w:rsidRPr="00E01738">
              <w:rPr>
                <w:sz w:val="22"/>
                <w:szCs w:val="22"/>
              </w:rPr>
              <w:t xml:space="preserve"> among others were successfully </w:t>
            </w:r>
            <w:r w:rsidR="00331A33" w:rsidRPr="00E01738">
              <w:rPr>
                <w:sz w:val="22"/>
                <w:szCs w:val="22"/>
              </w:rPr>
              <w:t>finalized</w:t>
            </w:r>
            <w:r w:rsidRPr="00E01738">
              <w:rPr>
                <w:sz w:val="22"/>
                <w:szCs w:val="22"/>
              </w:rPr>
              <w:t>.</w:t>
            </w:r>
            <w:r w:rsidR="009B10F8" w:rsidRPr="00E01738">
              <w:rPr>
                <w:sz w:val="22"/>
                <w:szCs w:val="22"/>
              </w:rPr>
              <w:t xml:space="preserve"> </w:t>
            </w:r>
            <w:r w:rsidR="00A64EE5">
              <w:rPr>
                <w:sz w:val="22"/>
                <w:szCs w:val="22"/>
              </w:rPr>
              <w:t>Partly, follow-up projects were already initiated.</w:t>
            </w:r>
          </w:p>
          <w:p w:rsidR="009B10F8" w:rsidRPr="009B10F8" w:rsidRDefault="009B10F8" w:rsidP="009B11F2">
            <w:pPr>
              <w:spacing w:before="120" w:after="0"/>
              <w:rPr>
                <w:sz w:val="22"/>
                <w:szCs w:val="22"/>
                <w:lang w:eastAsia="de-DE"/>
              </w:rPr>
            </w:pPr>
            <w:r>
              <w:rPr>
                <w:sz w:val="22"/>
                <w:szCs w:val="22"/>
              </w:rPr>
              <w:t xml:space="preserve">Backed up with the clear and determined </w:t>
            </w:r>
            <w:r w:rsidR="001557B0">
              <w:rPr>
                <w:sz w:val="22"/>
                <w:szCs w:val="22"/>
              </w:rPr>
              <w:t>political</w:t>
            </w:r>
            <w:r>
              <w:rPr>
                <w:sz w:val="22"/>
                <w:szCs w:val="22"/>
              </w:rPr>
              <w:t xml:space="preserve"> will on joining the efforts to prevent and counter the terrorism </w:t>
            </w:r>
            <w:r w:rsidRPr="00A64EE5">
              <w:rPr>
                <w:sz w:val="22"/>
                <w:szCs w:val="22"/>
              </w:rPr>
              <w:t>t</w:t>
            </w:r>
            <w:r w:rsidR="00ED1D06" w:rsidRPr="00A64EE5">
              <w:rPr>
                <w:sz w:val="22"/>
                <w:szCs w:val="22"/>
              </w:rPr>
              <w:t>h</w:t>
            </w:r>
            <w:r w:rsidRPr="00A64EE5">
              <w:rPr>
                <w:sz w:val="22"/>
                <w:szCs w:val="22"/>
              </w:rPr>
              <w:t>reats</w:t>
            </w:r>
            <w:r>
              <w:rPr>
                <w:sz w:val="22"/>
                <w:szCs w:val="22"/>
              </w:rPr>
              <w:t xml:space="preserve"> in the Danube region, </w:t>
            </w:r>
            <w:r w:rsidR="008246F0">
              <w:rPr>
                <w:sz w:val="22"/>
                <w:szCs w:val="22"/>
              </w:rPr>
              <w:t xml:space="preserve">the experts from EUSDR member-states and PA 11 </w:t>
            </w:r>
            <w:r w:rsidR="00E01738">
              <w:rPr>
                <w:sz w:val="22"/>
                <w:szCs w:val="22"/>
              </w:rPr>
              <w:t>stakeholders</w:t>
            </w:r>
            <w:r w:rsidR="008246F0">
              <w:rPr>
                <w:sz w:val="22"/>
                <w:szCs w:val="22"/>
              </w:rPr>
              <w:t xml:space="preserve"> launched the cooperation at expert level. </w:t>
            </w:r>
          </w:p>
          <w:p w:rsidR="000C2814" w:rsidRPr="009B11F2" w:rsidRDefault="000C2814" w:rsidP="007B2EB7">
            <w:pPr>
              <w:spacing w:before="120" w:after="0"/>
              <w:rPr>
                <w:sz w:val="22"/>
                <w:szCs w:val="22"/>
              </w:rPr>
            </w:pPr>
            <w:r w:rsidRPr="009B11F2">
              <w:rPr>
                <w:sz w:val="22"/>
                <w:szCs w:val="22"/>
              </w:rPr>
              <w:t>The</w:t>
            </w:r>
            <w:r w:rsidR="007B2EB7" w:rsidRPr="009B11F2">
              <w:rPr>
                <w:sz w:val="22"/>
                <w:szCs w:val="22"/>
              </w:rPr>
              <w:t xml:space="preserve"> growing effort</w:t>
            </w:r>
            <w:r w:rsidR="00F24BAB" w:rsidRPr="009B11F2">
              <w:rPr>
                <w:sz w:val="22"/>
                <w:szCs w:val="22"/>
              </w:rPr>
              <w:t>s</w:t>
            </w:r>
            <w:r w:rsidR="007B2EB7" w:rsidRPr="009B11F2">
              <w:rPr>
                <w:sz w:val="22"/>
                <w:szCs w:val="22"/>
              </w:rPr>
              <w:t xml:space="preserve"> of PA 11 to develop the </w:t>
            </w:r>
            <w:r w:rsidRPr="009B11F2">
              <w:rPr>
                <w:sz w:val="22"/>
                <w:szCs w:val="22"/>
              </w:rPr>
              <w:t xml:space="preserve">“horizontal cooperation” </w:t>
            </w:r>
            <w:r w:rsidR="007B2EB7" w:rsidRPr="009B11F2">
              <w:rPr>
                <w:sz w:val="22"/>
                <w:szCs w:val="22"/>
              </w:rPr>
              <w:t xml:space="preserve">with PA 1a, PA 6 and PA 10 already gave tangible results (ex. </w:t>
            </w:r>
            <w:r w:rsidR="00ED1D06">
              <w:rPr>
                <w:sz w:val="22"/>
                <w:szCs w:val="22"/>
              </w:rPr>
              <w:t>t</w:t>
            </w:r>
            <w:r w:rsidR="007B2EB7" w:rsidRPr="009B11F2">
              <w:rPr>
                <w:sz w:val="22"/>
                <w:szCs w:val="22"/>
              </w:rPr>
              <w:t xml:space="preserve">he elaboration of </w:t>
            </w:r>
            <w:r w:rsidR="00ED1D06">
              <w:rPr>
                <w:sz w:val="22"/>
                <w:szCs w:val="22"/>
              </w:rPr>
              <w:t xml:space="preserve">a </w:t>
            </w:r>
            <w:r w:rsidR="007B2EB7" w:rsidRPr="009B11F2">
              <w:rPr>
                <w:sz w:val="22"/>
                <w:szCs w:val="22"/>
              </w:rPr>
              <w:t>Practical Manual with PA 1a</w:t>
            </w:r>
            <w:r w:rsidR="000130D4" w:rsidRPr="009B11F2">
              <w:rPr>
                <w:sz w:val="22"/>
                <w:szCs w:val="22"/>
              </w:rPr>
              <w:t xml:space="preserve"> or the participation in several overlapping workshops or forums</w:t>
            </w:r>
            <w:r w:rsidR="00B86DE3" w:rsidRPr="009B11F2">
              <w:rPr>
                <w:sz w:val="22"/>
                <w:szCs w:val="22"/>
              </w:rPr>
              <w:t>)</w:t>
            </w:r>
            <w:r w:rsidR="007B2EB7" w:rsidRPr="009B11F2">
              <w:rPr>
                <w:sz w:val="22"/>
                <w:szCs w:val="22"/>
              </w:rPr>
              <w:t xml:space="preserve">.  </w:t>
            </w:r>
          </w:p>
          <w:p w:rsidR="00051E63" w:rsidRPr="00CC46C4" w:rsidRDefault="002C06A5" w:rsidP="00051E63">
            <w:pPr>
              <w:autoSpaceDE w:val="0"/>
              <w:autoSpaceDN w:val="0"/>
              <w:adjustRightInd w:val="0"/>
              <w:spacing w:before="120" w:after="120"/>
              <w:rPr>
                <w:sz w:val="22"/>
                <w:szCs w:val="22"/>
              </w:rPr>
            </w:pPr>
            <w:r w:rsidRPr="00E01738">
              <w:rPr>
                <w:sz w:val="22"/>
                <w:szCs w:val="22"/>
              </w:rPr>
              <w:t>The most important lessons learned were, that building networks of experts, exchanging knowledge and best practice</w:t>
            </w:r>
            <w:r w:rsidR="00C77522" w:rsidRPr="00E01738">
              <w:rPr>
                <w:sz w:val="22"/>
                <w:szCs w:val="22"/>
              </w:rPr>
              <w:t>s</w:t>
            </w:r>
            <w:r w:rsidRPr="00E01738">
              <w:rPr>
                <w:sz w:val="22"/>
                <w:szCs w:val="22"/>
              </w:rPr>
              <w:t xml:space="preserve"> are most fruitful for our working field and helps to </w:t>
            </w:r>
            <w:r w:rsidR="00C77522" w:rsidRPr="00E01738">
              <w:rPr>
                <w:sz w:val="22"/>
                <w:szCs w:val="22"/>
              </w:rPr>
              <w:t>make a vividly contribution to</w:t>
            </w:r>
            <w:r w:rsidRPr="00E01738">
              <w:rPr>
                <w:sz w:val="22"/>
                <w:szCs w:val="22"/>
              </w:rPr>
              <w:t xml:space="preserve"> our targets and actions. </w:t>
            </w:r>
            <w:r w:rsidR="00051E63" w:rsidRPr="00E01738">
              <w:rPr>
                <w:sz w:val="22"/>
                <w:szCs w:val="22"/>
              </w:rPr>
              <w:t>The challenges ahead of PA 11 are related to the further development of the impetus already gained. Due to the specificity of the security issues, the better communication of our activities and their visibility to the public remain issues of key importance.</w:t>
            </w:r>
            <w:r w:rsidR="00051E63" w:rsidRPr="00CC46C4">
              <w:rPr>
                <w:sz w:val="22"/>
                <w:szCs w:val="22"/>
              </w:rPr>
              <w:t xml:space="preserve"> </w:t>
            </w:r>
          </w:p>
          <w:p w:rsidR="00051E63" w:rsidRPr="00A86E34" w:rsidRDefault="00051E63" w:rsidP="007B2EB7">
            <w:pPr>
              <w:spacing w:before="120" w:after="0"/>
              <w:rPr>
                <w:i/>
                <w:sz w:val="22"/>
                <w:szCs w:val="22"/>
                <w:lang w:eastAsia="de-DE"/>
              </w:rPr>
            </w:pPr>
          </w:p>
        </w:tc>
      </w:tr>
    </w:tbl>
    <w:p w:rsidR="00725A8B" w:rsidRPr="00A86E34" w:rsidRDefault="00725A8B" w:rsidP="00725A8B">
      <w:pPr>
        <w:pStyle w:val="Heading1"/>
        <w:numPr>
          <w:ilvl w:val="0"/>
          <w:numId w:val="0"/>
        </w:numPr>
        <w:ind w:left="432"/>
      </w:pPr>
      <w:bookmarkStart w:id="3" w:name="_Toc432701470"/>
      <w:bookmarkStart w:id="4" w:name="_Ref436317673"/>
    </w:p>
    <w:p w:rsidR="00725A8B" w:rsidRPr="00A86E34" w:rsidRDefault="00725A8B" w:rsidP="00725A8B">
      <w:pPr>
        <w:spacing w:after="0"/>
        <w:jc w:val="left"/>
        <w:rPr>
          <w:b/>
          <w:smallCaps/>
          <w:color w:val="0000CC"/>
          <w:sz w:val="28"/>
        </w:rPr>
      </w:pPr>
      <w:r w:rsidRPr="00A86E34">
        <w:br w:type="page"/>
      </w:r>
    </w:p>
    <w:p w:rsidR="00725A8B" w:rsidRPr="00A86E34" w:rsidRDefault="00725A8B" w:rsidP="00725A8B">
      <w:pPr>
        <w:pStyle w:val="Heading1"/>
      </w:pPr>
      <w:bookmarkStart w:id="5" w:name="_Toc459641354"/>
      <w:r w:rsidRPr="00A86E34">
        <w:lastRenderedPageBreak/>
        <w:t>Progress of the PA</w:t>
      </w:r>
      <w:bookmarkEnd w:id="3"/>
      <w:bookmarkEnd w:id="4"/>
      <w:bookmarkEnd w:id="5"/>
    </w:p>
    <w:p w:rsidR="00725A8B" w:rsidRPr="00A86E34" w:rsidRDefault="00725A8B" w:rsidP="00725A8B">
      <w:pPr>
        <w:pStyle w:val="Heading2"/>
        <w:spacing w:before="240" w:after="240"/>
        <w:ind w:left="578" w:hanging="578"/>
        <w:rPr>
          <w:sz w:val="24"/>
          <w:szCs w:val="24"/>
          <w:u w:val="single"/>
        </w:rPr>
      </w:pPr>
      <w:bookmarkStart w:id="6" w:name="_Ref431910284"/>
      <w:bookmarkStart w:id="7" w:name="_Toc459641355"/>
      <w:r w:rsidRPr="00A86E34">
        <w:rPr>
          <w:sz w:val="24"/>
          <w:szCs w:val="24"/>
          <w:u w:val="single"/>
        </w:rPr>
        <w:t xml:space="preserve">Progress on policy </w:t>
      </w:r>
      <w:bookmarkEnd w:id="6"/>
      <w:r w:rsidRPr="00A86E34">
        <w:rPr>
          <w:sz w:val="24"/>
          <w:szCs w:val="24"/>
          <w:u w:val="single"/>
        </w:rPr>
        <w:t>level</w:t>
      </w:r>
      <w:bookmarkEnd w:id="7"/>
    </w:p>
    <w:p w:rsidR="00725A8B" w:rsidRPr="00A86E34" w:rsidRDefault="00725A8B" w:rsidP="00725A8B">
      <w:pPr>
        <w:pStyle w:val="Heading3"/>
        <w:spacing w:before="240" w:after="240"/>
        <w:rPr>
          <w:u w:val="single"/>
          <w:lang w:eastAsia="de-DE"/>
        </w:rPr>
      </w:pPr>
      <w:bookmarkStart w:id="8" w:name="_Ref432427310"/>
      <w:bookmarkStart w:id="9" w:name="_Ref432427347"/>
      <w:bookmarkStart w:id="10" w:name="_Toc459641356"/>
      <w:r w:rsidRPr="00A86E34">
        <w:rPr>
          <w:u w:val="single"/>
          <w:lang w:eastAsia="de-DE"/>
        </w:rPr>
        <w:t>Policy areas at focus</w:t>
      </w:r>
      <w:bookmarkEnd w:id="8"/>
      <w:bookmarkEnd w:id="9"/>
      <w:bookmarkEnd w:id="10"/>
      <w:r w:rsidRPr="00A86E34">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rsidTr="00267CBD">
        <w:tc>
          <w:tcPr>
            <w:tcW w:w="9741" w:type="dxa"/>
            <w:shd w:val="clear" w:color="auto" w:fill="D6D618"/>
          </w:tcPr>
          <w:p w:rsidR="00725A8B" w:rsidRPr="00A86E34" w:rsidRDefault="00725A8B" w:rsidP="00267CBD">
            <w:pPr>
              <w:pStyle w:val="Text2"/>
              <w:tabs>
                <w:tab w:val="clear" w:pos="2160"/>
                <w:tab w:val="left" w:pos="709"/>
              </w:tabs>
              <w:spacing w:before="120" w:after="0"/>
              <w:ind w:left="0"/>
              <w:rPr>
                <w:i/>
                <w:sz w:val="22"/>
                <w:szCs w:val="22"/>
                <w:lang w:eastAsia="de-DE"/>
              </w:rPr>
            </w:pPr>
            <w:r w:rsidRPr="00A86E34">
              <w:rPr>
                <w:i/>
                <w:sz w:val="22"/>
                <w:szCs w:val="22"/>
                <w:lang w:eastAsia="de-DE"/>
              </w:rPr>
              <w:t xml:space="preserve">Question 2: What are the policy areas (important policy topics/thematic issues) that the PA selected as main focus (i.e. priority) for work during the reporting period?   </w:t>
            </w:r>
          </w:p>
        </w:tc>
      </w:tr>
      <w:tr w:rsidR="00725A8B" w:rsidRPr="00A86E34" w:rsidTr="00267CBD">
        <w:tc>
          <w:tcPr>
            <w:tcW w:w="9741" w:type="dxa"/>
            <w:shd w:val="clear" w:color="auto" w:fill="auto"/>
          </w:tcPr>
          <w:p w:rsidR="00124C75" w:rsidRPr="0068675C" w:rsidRDefault="00725A8B" w:rsidP="00EF1F3D">
            <w:pPr>
              <w:spacing w:before="120" w:after="0"/>
              <w:rPr>
                <w:sz w:val="22"/>
                <w:szCs w:val="22"/>
                <w:lang w:eastAsia="de-DE"/>
              </w:rPr>
            </w:pPr>
            <w:r>
              <w:rPr>
                <w:sz w:val="22"/>
                <w:szCs w:val="22"/>
                <w:lang w:eastAsia="de-DE"/>
              </w:rPr>
              <w:t>The</w:t>
            </w:r>
            <w:r w:rsidRPr="00CC5DB8">
              <w:rPr>
                <w:sz w:val="22"/>
                <w:szCs w:val="22"/>
                <w:lang w:eastAsia="de-DE"/>
              </w:rPr>
              <w:t xml:space="preserve"> </w:t>
            </w:r>
            <w:r w:rsidRPr="00CC5DB8">
              <w:rPr>
                <w:sz w:val="22"/>
                <w:szCs w:val="22"/>
              </w:rPr>
              <w:t>main</w:t>
            </w:r>
            <w:r w:rsidRPr="00CC5DB8">
              <w:rPr>
                <w:sz w:val="22"/>
                <w:szCs w:val="22"/>
                <w:lang w:eastAsia="de-DE"/>
              </w:rPr>
              <w:t xml:space="preserve"> topics during the </w:t>
            </w:r>
            <w:r w:rsidR="00CD467B">
              <w:rPr>
                <w:sz w:val="22"/>
                <w:szCs w:val="22"/>
                <w:lang w:eastAsia="de-DE"/>
              </w:rPr>
              <w:t xml:space="preserve">second half of </w:t>
            </w:r>
            <w:r w:rsidR="00CD467B" w:rsidRPr="00E3151E">
              <w:rPr>
                <w:sz w:val="22"/>
                <w:szCs w:val="22"/>
                <w:lang w:eastAsia="de-DE"/>
              </w:rPr>
              <w:t>201</w:t>
            </w:r>
            <w:r w:rsidR="00ED1D06" w:rsidRPr="00E3151E">
              <w:rPr>
                <w:sz w:val="22"/>
                <w:szCs w:val="22"/>
                <w:lang w:eastAsia="de-DE"/>
              </w:rPr>
              <w:t>6</w:t>
            </w:r>
            <w:r w:rsidR="00CD467B">
              <w:rPr>
                <w:sz w:val="22"/>
                <w:szCs w:val="22"/>
                <w:lang w:eastAsia="de-DE"/>
              </w:rPr>
              <w:t xml:space="preserve"> were</w:t>
            </w:r>
            <w:r w:rsidR="004413FF">
              <w:rPr>
                <w:sz w:val="22"/>
                <w:szCs w:val="22"/>
                <w:lang w:eastAsia="de-DE"/>
              </w:rPr>
              <w:t xml:space="preserve"> intensifying the common approach </w:t>
            </w:r>
            <w:r w:rsidR="003F033D">
              <w:rPr>
                <w:sz w:val="22"/>
                <w:szCs w:val="22"/>
                <w:lang w:eastAsia="de-DE"/>
              </w:rPr>
              <w:t>in the fight against terrorism</w:t>
            </w:r>
            <w:r w:rsidR="00ED1D06">
              <w:rPr>
                <w:sz w:val="22"/>
                <w:szCs w:val="22"/>
                <w:lang w:eastAsia="de-DE"/>
              </w:rPr>
              <w:t>,</w:t>
            </w:r>
            <w:r w:rsidR="00326A02">
              <w:rPr>
                <w:sz w:val="22"/>
                <w:szCs w:val="22"/>
                <w:lang w:eastAsia="de-DE"/>
              </w:rPr>
              <w:t xml:space="preserve"> poli</w:t>
            </w:r>
            <w:r w:rsidR="000634E2">
              <w:rPr>
                <w:sz w:val="22"/>
                <w:szCs w:val="22"/>
                <w:lang w:eastAsia="de-DE"/>
              </w:rPr>
              <w:t>ce cooperation in the field of property crime</w:t>
            </w:r>
            <w:r w:rsidR="001A717D">
              <w:rPr>
                <w:sz w:val="22"/>
                <w:szCs w:val="22"/>
                <w:lang w:eastAsia="de-DE"/>
              </w:rPr>
              <w:t xml:space="preserve"> and combatting the cybercrime</w:t>
            </w:r>
            <w:r w:rsidR="008E38BB">
              <w:rPr>
                <w:sz w:val="22"/>
                <w:szCs w:val="22"/>
                <w:lang w:eastAsia="de-DE"/>
              </w:rPr>
              <w:t xml:space="preserve">. </w:t>
            </w:r>
          </w:p>
        </w:tc>
      </w:tr>
      <w:tr w:rsidR="00725A8B" w:rsidRPr="00A86E34" w:rsidTr="00267CBD">
        <w:tc>
          <w:tcPr>
            <w:tcW w:w="9741"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pStyle w:val="Text2"/>
              <w:tabs>
                <w:tab w:val="clear" w:pos="2160"/>
                <w:tab w:val="left" w:pos="709"/>
              </w:tabs>
              <w:spacing w:before="120" w:after="0"/>
              <w:ind w:left="0"/>
              <w:rPr>
                <w:i/>
                <w:sz w:val="22"/>
                <w:szCs w:val="22"/>
                <w:lang w:eastAsia="de-DE"/>
              </w:rPr>
            </w:pPr>
            <w:r w:rsidRPr="00A86E34">
              <w:rPr>
                <w:i/>
                <w:sz w:val="22"/>
                <w:szCs w:val="22"/>
                <w:lang w:eastAsia="de-DE"/>
              </w:rPr>
              <w:t xml:space="preserve">Question 3: What are the main arguments for selecting those policy areas as priority ones? </w:t>
            </w:r>
          </w:p>
        </w:tc>
      </w:tr>
      <w:tr w:rsidR="00725A8B" w:rsidRPr="00A86E34" w:rsidTr="00267CBD">
        <w:tc>
          <w:tcPr>
            <w:tcW w:w="9741" w:type="dxa"/>
            <w:tcBorders>
              <w:top w:val="single" w:sz="4" w:space="0" w:color="auto"/>
              <w:left w:val="single" w:sz="4" w:space="0" w:color="auto"/>
              <w:bottom w:val="single" w:sz="4" w:space="0" w:color="auto"/>
              <w:right w:val="single" w:sz="4" w:space="0" w:color="auto"/>
            </w:tcBorders>
            <w:shd w:val="clear" w:color="auto" w:fill="auto"/>
          </w:tcPr>
          <w:p w:rsidR="00725A8B" w:rsidRPr="00094BBC" w:rsidRDefault="00725A8B" w:rsidP="0068675C">
            <w:pPr>
              <w:pStyle w:val="ListParagraph"/>
              <w:numPr>
                <w:ilvl w:val="0"/>
                <w:numId w:val="31"/>
              </w:numPr>
              <w:spacing w:before="120" w:after="0"/>
              <w:ind w:left="425" w:hanging="357"/>
              <w:contextualSpacing w:val="0"/>
              <w:rPr>
                <w:sz w:val="22"/>
                <w:szCs w:val="22"/>
              </w:rPr>
            </w:pPr>
            <w:r w:rsidRPr="00094BBC">
              <w:rPr>
                <w:sz w:val="22"/>
                <w:szCs w:val="22"/>
              </w:rPr>
              <w:t>At present the global terrorist threat has reached unprecedented level. Counterterrorism has to be addressed adequately also within the framework of Priority Area Security of the Danube Region Strategy in order to reflect current developments. PA 11 is in the process of identifying main challenges in order to find comprehensive responses and to set realistic and feasible common initiatives into motion.</w:t>
            </w:r>
          </w:p>
          <w:p w:rsidR="00725A8B" w:rsidRPr="00094BBC" w:rsidRDefault="00725A8B" w:rsidP="0068675C">
            <w:pPr>
              <w:pStyle w:val="ListParagraph"/>
              <w:numPr>
                <w:ilvl w:val="0"/>
                <w:numId w:val="31"/>
              </w:numPr>
              <w:spacing w:before="120" w:after="0"/>
              <w:ind w:left="425" w:hanging="357"/>
              <w:contextualSpacing w:val="0"/>
            </w:pPr>
            <w:r w:rsidRPr="00094BBC">
              <w:rPr>
                <w:bCs/>
                <w:iCs/>
                <w:sz w:val="22"/>
                <w:szCs w:val="22"/>
              </w:rPr>
              <w:t>Crime against property is becoming an ever more important issue in police investigations. Especially in the field of domestic burglary, an increase in the number of incidents is recorded throughout Germany and Europe. EUSDR member countries are affected in different ways. Countries on the</w:t>
            </w:r>
            <w:r w:rsidRPr="00094BBC">
              <w:rPr>
                <w:sz w:val="22"/>
                <w:szCs w:val="22"/>
              </w:rPr>
              <w:t xml:space="preserve"> upper reaches tend to be somewhat more a target for burglaries whereas the lower reaches harbour some of the perpetrators. Cooperation within EUSDR in this field could help discouraging property crime and reducing incident numbers. </w:t>
            </w:r>
          </w:p>
          <w:p w:rsidR="00725A8B" w:rsidRPr="00056EC4" w:rsidRDefault="00725A8B" w:rsidP="0068675C">
            <w:pPr>
              <w:pStyle w:val="ListParagraph"/>
              <w:numPr>
                <w:ilvl w:val="0"/>
                <w:numId w:val="31"/>
              </w:numPr>
              <w:spacing w:before="120" w:after="0"/>
              <w:ind w:left="425" w:hanging="357"/>
              <w:contextualSpacing w:val="0"/>
              <w:rPr>
                <w:noProof/>
              </w:rPr>
            </w:pPr>
            <w:r w:rsidRPr="00ED1D06">
              <w:rPr>
                <w:sz w:val="22"/>
                <w:szCs w:val="22"/>
              </w:rPr>
              <w:t>Nowadays cybercrime represent</w:t>
            </w:r>
            <w:r w:rsidRPr="00094BBC">
              <w:rPr>
                <w:sz w:val="22"/>
                <w:szCs w:val="22"/>
              </w:rPr>
              <w:t>s a significant</w:t>
            </w:r>
            <w:r w:rsidRPr="00094BBC">
              <w:rPr>
                <w:noProof/>
                <w:sz w:val="22"/>
                <w:szCs w:val="22"/>
              </w:rPr>
              <w:t xml:space="preserve"> risk for various actors (states, companies, individuals), having a serious impact on the economic development of a region. Internet has no boundaries. Therefore the transnational cooperation between the law-enforcement authorities is crucial for the success of the efforts in the field.</w:t>
            </w:r>
            <w:r>
              <w:rPr>
                <w:noProof/>
              </w:rPr>
              <w:t xml:space="preserve"> </w:t>
            </w:r>
          </w:p>
        </w:tc>
      </w:tr>
    </w:tbl>
    <w:p w:rsidR="00725A8B" w:rsidRPr="00A86E34" w:rsidRDefault="00725A8B" w:rsidP="00725A8B">
      <w:pPr>
        <w:pStyle w:val="Heading3"/>
        <w:spacing w:before="240" w:after="240"/>
        <w:rPr>
          <w:u w:val="single"/>
          <w:lang w:eastAsia="de-DE"/>
        </w:rPr>
      </w:pPr>
      <w:bookmarkStart w:id="11" w:name="_Ref432427350"/>
      <w:bookmarkStart w:id="12" w:name="_Toc459641357"/>
      <w:r w:rsidRPr="00A86E34">
        <w:rPr>
          <w:u w:val="single"/>
          <w:lang w:eastAsia="de-DE"/>
        </w:rPr>
        <w:t>Main policy achievements</w:t>
      </w:r>
      <w:bookmarkEnd w:id="11"/>
      <w:bookmarkEnd w:id="12"/>
      <w:r w:rsidRPr="00A86E34">
        <w:rPr>
          <w:u w:val="single"/>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rsidTr="00267CBD">
        <w:trPr>
          <w:tblHeader/>
        </w:trPr>
        <w:tc>
          <w:tcPr>
            <w:tcW w:w="9778" w:type="dxa"/>
            <w:shd w:val="clear" w:color="auto" w:fill="D6D618"/>
          </w:tcPr>
          <w:p w:rsidR="00725A8B" w:rsidRPr="00A86E34" w:rsidRDefault="00725A8B" w:rsidP="00267CBD">
            <w:pPr>
              <w:spacing w:before="120" w:after="0"/>
              <w:rPr>
                <w:i/>
                <w:sz w:val="22"/>
                <w:szCs w:val="22"/>
                <w:lang w:eastAsia="de-DE"/>
              </w:rPr>
            </w:pPr>
            <w:r w:rsidRPr="00A86E34">
              <w:rPr>
                <w:i/>
                <w:sz w:val="22"/>
                <w:szCs w:val="22"/>
                <w:lang w:eastAsia="de-DE"/>
              </w:rPr>
              <w:t xml:space="preserve">Question 4: Based on what has been reported under section </w:t>
            </w:r>
            <w:r w:rsidRPr="00A86E34">
              <w:rPr>
                <w:i/>
                <w:sz w:val="22"/>
                <w:szCs w:val="22"/>
                <w:lang w:eastAsia="de-DE"/>
              </w:rPr>
              <w:fldChar w:fldCharType="begin"/>
            </w:r>
            <w:r w:rsidRPr="00A86E34">
              <w:rPr>
                <w:i/>
                <w:sz w:val="22"/>
                <w:szCs w:val="22"/>
                <w:lang w:eastAsia="de-DE"/>
              </w:rPr>
              <w:instrText xml:space="preserve"> REF _Ref432427310 \r \h </w:instrText>
            </w:r>
            <w:r w:rsidRPr="00A86E34">
              <w:rPr>
                <w:i/>
                <w:sz w:val="22"/>
                <w:szCs w:val="22"/>
                <w:lang w:eastAsia="de-DE"/>
              </w:rPr>
            </w:r>
            <w:r w:rsidRPr="00A86E34">
              <w:rPr>
                <w:i/>
                <w:sz w:val="22"/>
                <w:szCs w:val="22"/>
                <w:lang w:eastAsia="de-DE"/>
              </w:rPr>
              <w:fldChar w:fldCharType="separate"/>
            </w:r>
            <w:r>
              <w:rPr>
                <w:i/>
                <w:sz w:val="22"/>
                <w:szCs w:val="22"/>
                <w:lang w:eastAsia="de-DE"/>
              </w:rPr>
              <w:t>2.1.1</w:t>
            </w:r>
            <w:r w:rsidRPr="00A86E34">
              <w:rPr>
                <w:i/>
                <w:sz w:val="22"/>
                <w:szCs w:val="22"/>
                <w:lang w:eastAsia="de-DE"/>
              </w:rPr>
              <w:fldChar w:fldCharType="end"/>
            </w:r>
            <w:r w:rsidRPr="00A86E34">
              <w:rPr>
                <w:i/>
                <w:sz w:val="22"/>
                <w:szCs w:val="22"/>
                <w:lang w:eastAsia="de-DE"/>
              </w:rPr>
              <w:t xml:space="preserve">: what are the </w:t>
            </w:r>
            <w:proofErr w:type="spellStart"/>
            <w:r w:rsidRPr="00A86E34">
              <w:rPr>
                <w:i/>
                <w:sz w:val="22"/>
                <w:szCs w:val="22"/>
                <w:lang w:eastAsia="de-DE"/>
              </w:rPr>
              <w:t>PAs’</w:t>
            </w:r>
            <w:proofErr w:type="spellEnd"/>
            <w:r w:rsidRPr="00A86E34">
              <w:rPr>
                <w:i/>
                <w:sz w:val="22"/>
                <w:szCs w:val="22"/>
                <w:lang w:eastAsia="de-DE"/>
              </w:rPr>
              <w:t xml:space="preserve"> main policy achievements and developments during the reporting period? </w:t>
            </w:r>
          </w:p>
        </w:tc>
      </w:tr>
      <w:tr w:rsidR="00725A8B" w:rsidRPr="00A86E34" w:rsidTr="00267CBD">
        <w:tc>
          <w:tcPr>
            <w:tcW w:w="9778" w:type="dxa"/>
            <w:shd w:val="clear" w:color="auto" w:fill="auto"/>
          </w:tcPr>
          <w:p w:rsidR="00570DED" w:rsidRPr="00570DED" w:rsidRDefault="00570DED" w:rsidP="00570DED">
            <w:pPr>
              <w:spacing w:before="120" w:after="0"/>
              <w:rPr>
                <w:sz w:val="22"/>
                <w:szCs w:val="22"/>
              </w:rPr>
            </w:pPr>
            <w:r>
              <w:rPr>
                <w:sz w:val="22"/>
                <w:szCs w:val="22"/>
              </w:rPr>
              <w:t>G</w:t>
            </w:r>
            <w:r w:rsidRPr="00570DED">
              <w:rPr>
                <w:sz w:val="22"/>
                <w:szCs w:val="22"/>
              </w:rPr>
              <w:t xml:space="preserve">uided by the principle to embed PA 11 activities within the general framework of the EUSDR, we continue with our efforts to address the most important issues that have macro-regional </w:t>
            </w:r>
            <w:r>
              <w:rPr>
                <w:sz w:val="22"/>
                <w:szCs w:val="22"/>
              </w:rPr>
              <w:t xml:space="preserve">impact in the field of security, such as countering terrorism, </w:t>
            </w:r>
            <w:r w:rsidRPr="00570DED">
              <w:rPr>
                <w:sz w:val="22"/>
                <w:szCs w:val="22"/>
              </w:rPr>
              <w:t>organized crime and cybercrime</w:t>
            </w:r>
            <w:r w:rsidR="00CA5F8F">
              <w:rPr>
                <w:sz w:val="22"/>
                <w:szCs w:val="22"/>
              </w:rPr>
              <w:t>. C</w:t>
            </w:r>
            <w:r w:rsidRPr="00570DED">
              <w:rPr>
                <w:sz w:val="22"/>
                <w:szCs w:val="22"/>
              </w:rPr>
              <w:t xml:space="preserve">rimes that “do not know boundaries”.  </w:t>
            </w:r>
          </w:p>
          <w:p w:rsidR="00725A8B" w:rsidRPr="000017E1" w:rsidRDefault="00570DED" w:rsidP="00570DED">
            <w:pPr>
              <w:spacing w:before="120" w:after="0"/>
              <w:rPr>
                <w:sz w:val="22"/>
                <w:szCs w:val="22"/>
              </w:rPr>
            </w:pPr>
            <w:r>
              <w:rPr>
                <w:sz w:val="22"/>
                <w:szCs w:val="22"/>
              </w:rPr>
              <w:t xml:space="preserve">One of the main priorities is </w:t>
            </w:r>
            <w:r w:rsidRPr="00570DED">
              <w:rPr>
                <w:sz w:val="22"/>
                <w:szCs w:val="22"/>
              </w:rPr>
              <w:t xml:space="preserve">to create synergies and coordination between existing policies and initiatives across the Danube Region. Without certain level of safety and stable security situation in the region, the cooperation in all other fields will be significantly affected. </w:t>
            </w:r>
          </w:p>
          <w:p w:rsidR="00C97A0D" w:rsidRDefault="00725A8B" w:rsidP="0068675C">
            <w:pPr>
              <w:spacing w:before="120" w:after="0"/>
              <w:rPr>
                <w:sz w:val="22"/>
                <w:szCs w:val="22"/>
                <w:lang w:val="en-US"/>
              </w:rPr>
            </w:pPr>
            <w:r w:rsidRPr="000017E1">
              <w:rPr>
                <w:sz w:val="22"/>
                <w:szCs w:val="22"/>
              </w:rPr>
              <w:t xml:space="preserve">During the reported </w:t>
            </w:r>
            <w:r w:rsidR="00570DED">
              <w:rPr>
                <w:sz w:val="22"/>
                <w:szCs w:val="22"/>
              </w:rPr>
              <w:t>period</w:t>
            </w:r>
            <w:r w:rsidRPr="000017E1">
              <w:rPr>
                <w:sz w:val="22"/>
                <w:szCs w:val="22"/>
              </w:rPr>
              <w:t xml:space="preserve"> PA 11</w:t>
            </w:r>
            <w:r w:rsidR="00C97A0D">
              <w:rPr>
                <w:sz w:val="22"/>
                <w:szCs w:val="22"/>
              </w:rPr>
              <w:t xml:space="preserve"> continued to invest significant efforts in </w:t>
            </w:r>
            <w:r w:rsidR="008A09FC">
              <w:rPr>
                <w:sz w:val="22"/>
                <w:szCs w:val="22"/>
              </w:rPr>
              <w:t xml:space="preserve">the development </w:t>
            </w:r>
            <w:r w:rsidR="008A09FC" w:rsidRPr="00094BBC">
              <w:rPr>
                <w:sz w:val="22"/>
                <w:szCs w:val="22"/>
              </w:rPr>
              <w:t>of one of the most emerging topics</w:t>
            </w:r>
            <w:r w:rsidR="008A09FC">
              <w:rPr>
                <w:sz w:val="22"/>
                <w:szCs w:val="22"/>
              </w:rPr>
              <w:t xml:space="preserve"> </w:t>
            </w:r>
            <w:r w:rsidR="008A09FC">
              <w:rPr>
                <w:sz w:val="22"/>
                <w:szCs w:val="22"/>
                <w:lang w:val="en-US"/>
              </w:rPr>
              <w:t xml:space="preserve">in PA’s portfolio –“to intensify the common approach in the fight against terrorism”. </w:t>
            </w:r>
          </w:p>
          <w:p w:rsidR="008A09FC" w:rsidRPr="00E52DB2" w:rsidRDefault="00C97A0D" w:rsidP="008A09FC">
            <w:pPr>
              <w:autoSpaceDE w:val="0"/>
              <w:autoSpaceDN w:val="0"/>
              <w:adjustRightInd w:val="0"/>
              <w:spacing w:after="0"/>
              <w:rPr>
                <w:sz w:val="22"/>
                <w:szCs w:val="22"/>
                <w:lang w:eastAsia="bg-BG"/>
              </w:rPr>
            </w:pPr>
            <w:r w:rsidRPr="008A09FC">
              <w:rPr>
                <w:sz w:val="22"/>
                <w:szCs w:val="22"/>
                <w:lang w:val="en-US"/>
              </w:rPr>
              <w:t xml:space="preserve">Following the successfully conducted </w:t>
            </w:r>
            <w:r w:rsidRPr="008A09FC">
              <w:rPr>
                <w:b/>
                <w:sz w:val="22"/>
                <w:szCs w:val="22"/>
              </w:rPr>
              <w:t xml:space="preserve">Ministerial Conference on Combating Terrorism in the Danube Region </w:t>
            </w:r>
            <w:r w:rsidRPr="008A09FC">
              <w:rPr>
                <w:sz w:val="22"/>
                <w:szCs w:val="22"/>
              </w:rPr>
              <w:t>(January 2016, Sofia)</w:t>
            </w:r>
            <w:r w:rsidRPr="008A09FC">
              <w:rPr>
                <w:b/>
                <w:sz w:val="22"/>
                <w:szCs w:val="22"/>
              </w:rPr>
              <w:t xml:space="preserve"> </w:t>
            </w:r>
            <w:r w:rsidRPr="008A09FC">
              <w:rPr>
                <w:sz w:val="22"/>
                <w:szCs w:val="22"/>
              </w:rPr>
              <w:t xml:space="preserve">during the report period </w:t>
            </w:r>
            <w:r w:rsidR="00187B1F" w:rsidRPr="008A09FC">
              <w:rPr>
                <w:sz w:val="22"/>
                <w:szCs w:val="22"/>
              </w:rPr>
              <w:t>two</w:t>
            </w:r>
            <w:r w:rsidRPr="008A09FC">
              <w:rPr>
                <w:sz w:val="22"/>
                <w:szCs w:val="22"/>
              </w:rPr>
              <w:t xml:space="preserve"> follow up event</w:t>
            </w:r>
            <w:r w:rsidR="00187B1F" w:rsidRPr="008A09FC">
              <w:rPr>
                <w:sz w:val="22"/>
                <w:szCs w:val="22"/>
              </w:rPr>
              <w:t>s</w:t>
            </w:r>
            <w:r w:rsidRPr="008A09FC">
              <w:rPr>
                <w:sz w:val="22"/>
                <w:szCs w:val="22"/>
              </w:rPr>
              <w:t xml:space="preserve"> on the topic took place</w:t>
            </w:r>
            <w:r w:rsidR="00F808C1" w:rsidRPr="008A09FC">
              <w:rPr>
                <w:sz w:val="22"/>
                <w:szCs w:val="22"/>
              </w:rPr>
              <w:t xml:space="preserve"> – </w:t>
            </w:r>
            <w:r w:rsidR="00F808C1" w:rsidRPr="00CA5F8F">
              <w:rPr>
                <w:i/>
                <w:sz w:val="22"/>
                <w:szCs w:val="22"/>
              </w:rPr>
              <w:t xml:space="preserve">Workshop </w:t>
            </w:r>
            <w:r w:rsidR="008A09FC" w:rsidRPr="00E52DB2">
              <w:rPr>
                <w:i/>
                <w:sz w:val="22"/>
                <w:szCs w:val="22"/>
              </w:rPr>
              <w:t xml:space="preserve">on best practices and </w:t>
            </w:r>
            <w:r w:rsidR="008A09FC" w:rsidRPr="00E52DB2">
              <w:rPr>
                <w:i/>
                <w:sz w:val="22"/>
                <w:szCs w:val="22"/>
                <w:lang w:val="en-US"/>
              </w:rPr>
              <w:t xml:space="preserve">possible </w:t>
            </w:r>
            <w:r w:rsidR="008A09FC" w:rsidRPr="00E52DB2">
              <w:rPr>
                <w:i/>
                <w:sz w:val="22"/>
                <w:szCs w:val="22"/>
              </w:rPr>
              <w:t xml:space="preserve">joint actions between the police authorities in the prevention of terrorism threats in the Danube region </w:t>
            </w:r>
            <w:r w:rsidR="008A09FC" w:rsidRPr="00E52DB2">
              <w:rPr>
                <w:sz w:val="22"/>
                <w:szCs w:val="22"/>
              </w:rPr>
              <w:t xml:space="preserve">and </w:t>
            </w:r>
            <w:r w:rsidR="008A09FC" w:rsidRPr="00E52DB2">
              <w:rPr>
                <w:i/>
                <w:sz w:val="22"/>
                <w:szCs w:val="22"/>
                <w:lang w:eastAsia="bg-BG"/>
              </w:rPr>
              <w:t>Expert meeting on coping life-threatening police operations in case of terrorist attacks.</w:t>
            </w:r>
            <w:r w:rsidR="008A09FC" w:rsidRPr="00E52DB2">
              <w:rPr>
                <w:sz w:val="22"/>
                <w:szCs w:val="22"/>
                <w:lang w:eastAsia="bg-BG"/>
              </w:rPr>
              <w:t xml:space="preserve"> </w:t>
            </w:r>
            <w:r w:rsidR="00B939A3" w:rsidRPr="00E52DB2">
              <w:rPr>
                <w:sz w:val="22"/>
                <w:szCs w:val="22"/>
                <w:lang w:eastAsia="bg-BG"/>
              </w:rPr>
              <w:t>The highest political will</w:t>
            </w:r>
            <w:r w:rsidR="00053025" w:rsidRPr="00E52DB2">
              <w:rPr>
                <w:sz w:val="22"/>
                <w:szCs w:val="22"/>
                <w:lang w:eastAsia="bg-BG"/>
              </w:rPr>
              <w:t xml:space="preserve"> followed by </w:t>
            </w:r>
            <w:r w:rsidR="00D12AD1" w:rsidRPr="00E52DB2">
              <w:rPr>
                <w:sz w:val="22"/>
                <w:szCs w:val="22"/>
                <w:lang w:eastAsia="bg-BG"/>
              </w:rPr>
              <w:t>the professional events</w:t>
            </w:r>
            <w:r w:rsidR="00053025" w:rsidRPr="00E52DB2">
              <w:rPr>
                <w:sz w:val="22"/>
                <w:szCs w:val="22"/>
                <w:lang w:eastAsia="bg-BG"/>
              </w:rPr>
              <w:t xml:space="preserve"> led to </w:t>
            </w:r>
            <w:r w:rsidR="00D12AD1" w:rsidRPr="00E52DB2">
              <w:rPr>
                <w:sz w:val="22"/>
                <w:szCs w:val="22"/>
                <w:lang w:eastAsia="bg-BG"/>
              </w:rPr>
              <w:t>significant</w:t>
            </w:r>
            <w:r w:rsidR="00053025" w:rsidRPr="00E52DB2">
              <w:rPr>
                <w:sz w:val="22"/>
                <w:szCs w:val="22"/>
                <w:lang w:eastAsia="bg-BG"/>
              </w:rPr>
              <w:t xml:space="preserve"> progress in the cooperation in the</w:t>
            </w:r>
            <w:r w:rsidR="00E4067E" w:rsidRPr="00E52DB2">
              <w:rPr>
                <w:sz w:val="22"/>
                <w:szCs w:val="22"/>
                <w:lang w:eastAsia="bg-BG"/>
              </w:rPr>
              <w:t xml:space="preserve"> field of combatting terrorism during the second half of 2017. </w:t>
            </w:r>
          </w:p>
          <w:p w:rsidR="00725A8B" w:rsidRDefault="00BC05BC" w:rsidP="0068675C">
            <w:pPr>
              <w:spacing w:before="120" w:after="0"/>
              <w:rPr>
                <w:b/>
                <w:sz w:val="22"/>
                <w:szCs w:val="22"/>
              </w:rPr>
            </w:pPr>
            <w:r>
              <w:rPr>
                <w:sz w:val="22"/>
                <w:szCs w:val="22"/>
              </w:rPr>
              <w:t>Important</w:t>
            </w:r>
            <w:r w:rsidR="00725A8B" w:rsidRPr="000017E1">
              <w:rPr>
                <w:sz w:val="22"/>
                <w:szCs w:val="22"/>
              </w:rPr>
              <w:t xml:space="preserve"> progress was also achieved in other two main areas</w:t>
            </w:r>
            <w:r w:rsidR="00725A8B">
              <w:rPr>
                <w:sz w:val="22"/>
                <w:szCs w:val="22"/>
              </w:rPr>
              <w:t>: “</w:t>
            </w:r>
            <w:r w:rsidR="00725A8B">
              <w:rPr>
                <w:b/>
                <w:sz w:val="22"/>
                <w:szCs w:val="22"/>
              </w:rPr>
              <w:t>Combating C</w:t>
            </w:r>
            <w:r w:rsidR="00725A8B" w:rsidRPr="000017E1">
              <w:rPr>
                <w:b/>
                <w:sz w:val="22"/>
                <w:szCs w:val="22"/>
              </w:rPr>
              <w:t>ybercrime</w:t>
            </w:r>
            <w:r w:rsidR="00725A8B">
              <w:rPr>
                <w:b/>
                <w:sz w:val="22"/>
                <w:szCs w:val="22"/>
              </w:rPr>
              <w:t xml:space="preserve">” </w:t>
            </w:r>
            <w:r w:rsidR="00725A8B" w:rsidRPr="002E49EB">
              <w:rPr>
                <w:sz w:val="22"/>
                <w:szCs w:val="22"/>
              </w:rPr>
              <w:t>and strengthening the cooperation in the field of</w:t>
            </w:r>
            <w:r w:rsidR="00725A8B">
              <w:rPr>
                <w:b/>
                <w:sz w:val="22"/>
                <w:szCs w:val="22"/>
              </w:rPr>
              <w:t xml:space="preserve"> “Property Crime”. </w:t>
            </w:r>
          </w:p>
          <w:p w:rsidR="00725A8B" w:rsidRPr="0043640C" w:rsidRDefault="00CA5F8F" w:rsidP="0068675C">
            <w:pPr>
              <w:spacing w:before="120" w:after="0"/>
              <w:rPr>
                <w:sz w:val="22"/>
                <w:szCs w:val="22"/>
              </w:rPr>
            </w:pPr>
            <w:r>
              <w:rPr>
                <w:sz w:val="22"/>
                <w:szCs w:val="22"/>
              </w:rPr>
              <w:t>S</w:t>
            </w:r>
            <w:r w:rsidR="00725A8B" w:rsidRPr="00841F88">
              <w:rPr>
                <w:sz w:val="22"/>
                <w:szCs w:val="22"/>
              </w:rPr>
              <w:t xml:space="preserve">trengthening and improving information security, sharing (software) tools, information and trainings for </w:t>
            </w:r>
            <w:r w:rsidR="00725A8B" w:rsidRPr="00841F88">
              <w:rPr>
                <w:sz w:val="22"/>
                <w:szCs w:val="22"/>
              </w:rPr>
              <w:lastRenderedPageBreak/>
              <w:t>security teams, including best-practice exchange are among the</w:t>
            </w:r>
            <w:r w:rsidR="00725A8B">
              <w:rPr>
                <w:sz w:val="22"/>
                <w:szCs w:val="22"/>
              </w:rPr>
              <w:t xml:space="preserve"> </w:t>
            </w:r>
            <w:r w:rsidR="00725A8B" w:rsidRPr="00841F88">
              <w:rPr>
                <w:sz w:val="22"/>
                <w:szCs w:val="22"/>
              </w:rPr>
              <w:t>most important development</w:t>
            </w:r>
            <w:r>
              <w:rPr>
                <w:sz w:val="22"/>
                <w:szCs w:val="22"/>
              </w:rPr>
              <w:t>s</w:t>
            </w:r>
            <w:r w:rsidR="00725A8B" w:rsidRPr="00841F88">
              <w:rPr>
                <w:sz w:val="22"/>
                <w:szCs w:val="22"/>
              </w:rPr>
              <w:t xml:space="preserve"> i</w:t>
            </w:r>
            <w:r w:rsidR="00725A8B">
              <w:rPr>
                <w:sz w:val="22"/>
                <w:szCs w:val="22"/>
              </w:rPr>
              <w:t>n</w:t>
            </w:r>
            <w:r w:rsidR="00725A8B" w:rsidRPr="00841F88">
              <w:rPr>
                <w:sz w:val="22"/>
                <w:szCs w:val="22"/>
              </w:rPr>
              <w:t xml:space="preserve"> the area of combatting cybercrime in the Danube region.</w:t>
            </w:r>
          </w:p>
          <w:p w:rsidR="00725A8B" w:rsidRPr="0068675C" w:rsidRDefault="00725A8B" w:rsidP="00814972">
            <w:pPr>
              <w:spacing w:before="120" w:after="0"/>
              <w:rPr>
                <w:sz w:val="22"/>
                <w:szCs w:val="22"/>
              </w:rPr>
            </w:pPr>
            <w:r w:rsidRPr="00841F88">
              <w:rPr>
                <w:sz w:val="22"/>
                <w:szCs w:val="22"/>
              </w:rPr>
              <w:t xml:space="preserve">The </w:t>
            </w:r>
            <w:r w:rsidR="00814972">
              <w:rPr>
                <w:sz w:val="22"/>
                <w:szCs w:val="22"/>
              </w:rPr>
              <w:t>effort</w:t>
            </w:r>
            <w:r w:rsidR="00814972" w:rsidRPr="00841F88">
              <w:rPr>
                <w:sz w:val="22"/>
                <w:szCs w:val="22"/>
              </w:rPr>
              <w:t xml:space="preserve"> </w:t>
            </w:r>
            <w:r w:rsidRPr="00841F88">
              <w:rPr>
                <w:sz w:val="22"/>
                <w:szCs w:val="22"/>
              </w:rPr>
              <w:t xml:space="preserve">in the area of strengthening the cooperation in the field of property crime </w:t>
            </w:r>
            <w:r w:rsidR="00814972">
              <w:rPr>
                <w:sz w:val="22"/>
                <w:szCs w:val="22"/>
              </w:rPr>
              <w:t>l</w:t>
            </w:r>
            <w:r w:rsidRPr="00841F88">
              <w:rPr>
                <w:sz w:val="22"/>
                <w:szCs w:val="22"/>
              </w:rPr>
              <w:t xml:space="preserve">ed </w:t>
            </w:r>
            <w:r w:rsidR="00814972">
              <w:rPr>
                <w:sz w:val="22"/>
                <w:szCs w:val="22"/>
              </w:rPr>
              <w:t>to</w:t>
            </w:r>
            <w:r w:rsidRPr="00841F88">
              <w:rPr>
                <w:sz w:val="22"/>
                <w:szCs w:val="22"/>
              </w:rPr>
              <w:t xml:space="preserve"> tangible results such as enhanced exchange of information </w:t>
            </w:r>
            <w:r>
              <w:rPr>
                <w:sz w:val="22"/>
                <w:szCs w:val="22"/>
              </w:rPr>
              <w:t xml:space="preserve">and setting up a network of experts </w:t>
            </w:r>
            <w:r w:rsidR="00CA5F8F">
              <w:rPr>
                <w:sz w:val="22"/>
                <w:szCs w:val="22"/>
              </w:rPr>
              <w:t>of the</w:t>
            </w:r>
            <w:r w:rsidR="00CA5F8F" w:rsidRPr="00841F88">
              <w:rPr>
                <w:sz w:val="22"/>
                <w:szCs w:val="22"/>
              </w:rPr>
              <w:t xml:space="preserve"> </w:t>
            </w:r>
            <w:r w:rsidRPr="00841F88">
              <w:rPr>
                <w:sz w:val="22"/>
                <w:szCs w:val="22"/>
              </w:rPr>
              <w:t>states of origin of the perpetrators with the stat</w:t>
            </w:r>
            <w:r w:rsidR="00BC05BC">
              <w:rPr>
                <w:sz w:val="22"/>
                <w:szCs w:val="22"/>
              </w:rPr>
              <w:t xml:space="preserve">es affected by the perpetrators. </w:t>
            </w:r>
          </w:p>
        </w:tc>
      </w:tr>
    </w:tbl>
    <w:p w:rsidR="00725A8B" w:rsidRPr="00A86E34" w:rsidRDefault="00725A8B" w:rsidP="00725A8B">
      <w:pPr>
        <w:pStyle w:val="Heading3"/>
        <w:spacing w:before="240" w:after="240"/>
        <w:rPr>
          <w:u w:val="single"/>
          <w:lang w:eastAsia="de-DE"/>
        </w:rPr>
      </w:pPr>
      <w:bookmarkStart w:id="13" w:name="_Ref432427387"/>
      <w:bookmarkStart w:id="14" w:name="_Toc459641358"/>
      <w:r w:rsidRPr="00A86E34">
        <w:rPr>
          <w:u w:val="single"/>
          <w:lang w:eastAsia="de-DE"/>
        </w:rPr>
        <w:lastRenderedPageBreak/>
        <w:t>Policy lessons learned</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25A8B" w:rsidRPr="00A86E34" w:rsidTr="00267CBD">
        <w:tc>
          <w:tcPr>
            <w:tcW w:w="9778" w:type="dxa"/>
            <w:shd w:val="clear" w:color="auto" w:fill="D6D618"/>
          </w:tcPr>
          <w:p w:rsidR="00725A8B" w:rsidRPr="00A86E34" w:rsidRDefault="00725A8B" w:rsidP="00267CBD">
            <w:pPr>
              <w:spacing w:before="120" w:after="0"/>
              <w:rPr>
                <w:i/>
                <w:sz w:val="22"/>
                <w:szCs w:val="22"/>
                <w:lang w:eastAsia="de-DE"/>
              </w:rPr>
            </w:pPr>
            <w:r w:rsidRPr="00A86E34">
              <w:rPr>
                <w:i/>
                <w:sz w:val="22"/>
                <w:szCs w:val="22"/>
                <w:lang w:eastAsia="de-DE"/>
              </w:rPr>
              <w:t xml:space="preserve">Question 5: Based on what has been reported in sections </w:t>
            </w:r>
            <w:r w:rsidRPr="00A86E34">
              <w:rPr>
                <w:i/>
                <w:sz w:val="22"/>
                <w:szCs w:val="22"/>
                <w:lang w:eastAsia="de-DE"/>
              </w:rPr>
              <w:fldChar w:fldCharType="begin"/>
            </w:r>
            <w:r w:rsidRPr="00A86E34">
              <w:rPr>
                <w:i/>
                <w:sz w:val="22"/>
                <w:szCs w:val="22"/>
                <w:lang w:eastAsia="de-DE"/>
              </w:rPr>
              <w:instrText xml:space="preserve"> REF _Ref432427347 \r \h </w:instrText>
            </w:r>
            <w:r w:rsidRPr="00A86E34">
              <w:rPr>
                <w:i/>
                <w:sz w:val="22"/>
                <w:szCs w:val="22"/>
                <w:lang w:eastAsia="de-DE"/>
              </w:rPr>
            </w:r>
            <w:r w:rsidRPr="00A86E34">
              <w:rPr>
                <w:i/>
                <w:sz w:val="22"/>
                <w:szCs w:val="22"/>
                <w:lang w:eastAsia="de-DE"/>
              </w:rPr>
              <w:fldChar w:fldCharType="separate"/>
            </w:r>
            <w:r>
              <w:rPr>
                <w:i/>
                <w:sz w:val="22"/>
                <w:szCs w:val="22"/>
                <w:lang w:eastAsia="de-DE"/>
              </w:rPr>
              <w:t>2.1.1</w:t>
            </w:r>
            <w:r w:rsidRPr="00A86E34">
              <w:rPr>
                <w:i/>
                <w:sz w:val="22"/>
                <w:szCs w:val="22"/>
                <w:lang w:eastAsia="de-DE"/>
              </w:rPr>
              <w:fldChar w:fldCharType="end"/>
            </w:r>
            <w:r w:rsidRPr="00A86E34">
              <w:rPr>
                <w:i/>
                <w:sz w:val="22"/>
                <w:szCs w:val="22"/>
                <w:lang w:eastAsia="de-DE"/>
              </w:rPr>
              <w:t xml:space="preserve">and </w:t>
            </w:r>
            <w:r w:rsidRPr="00A86E34">
              <w:rPr>
                <w:i/>
                <w:sz w:val="22"/>
                <w:szCs w:val="22"/>
                <w:lang w:eastAsia="de-DE"/>
              </w:rPr>
              <w:fldChar w:fldCharType="begin"/>
            </w:r>
            <w:r w:rsidRPr="00A86E34">
              <w:rPr>
                <w:i/>
                <w:sz w:val="22"/>
                <w:szCs w:val="22"/>
                <w:lang w:eastAsia="de-DE"/>
              </w:rPr>
              <w:instrText xml:space="preserve"> REF _Ref432427350 \r \h </w:instrText>
            </w:r>
            <w:r w:rsidRPr="00A86E34">
              <w:rPr>
                <w:i/>
                <w:sz w:val="22"/>
                <w:szCs w:val="22"/>
                <w:lang w:eastAsia="de-DE"/>
              </w:rPr>
            </w:r>
            <w:r w:rsidRPr="00A86E34">
              <w:rPr>
                <w:i/>
                <w:sz w:val="22"/>
                <w:szCs w:val="22"/>
                <w:lang w:eastAsia="de-DE"/>
              </w:rPr>
              <w:fldChar w:fldCharType="separate"/>
            </w:r>
            <w:r>
              <w:rPr>
                <w:i/>
                <w:sz w:val="22"/>
                <w:szCs w:val="22"/>
                <w:lang w:eastAsia="de-DE"/>
              </w:rPr>
              <w:t>2.1.2</w:t>
            </w:r>
            <w:r w:rsidRPr="00A86E34">
              <w:rPr>
                <w:i/>
                <w:sz w:val="22"/>
                <w:szCs w:val="22"/>
                <w:lang w:eastAsia="de-DE"/>
              </w:rPr>
              <w:fldChar w:fldCharType="end"/>
            </w:r>
            <w:r w:rsidRPr="00A86E34">
              <w:rPr>
                <w:i/>
                <w:sz w:val="22"/>
                <w:szCs w:val="22"/>
                <w:lang w:eastAsia="de-DE"/>
              </w:rPr>
              <w:t xml:space="preserve">: what are the policy related lessons learned (positive or negative) from the PAs implementation during the reporting period (with focus on those that are important for the future EUSDR policy development)? </w:t>
            </w:r>
          </w:p>
        </w:tc>
      </w:tr>
      <w:tr w:rsidR="00725A8B" w:rsidRPr="00A86E34" w:rsidTr="00267CBD">
        <w:tc>
          <w:tcPr>
            <w:tcW w:w="9778" w:type="dxa"/>
            <w:shd w:val="clear" w:color="auto" w:fill="auto"/>
          </w:tcPr>
          <w:p w:rsidR="00725A8B" w:rsidRPr="003A090B" w:rsidRDefault="00725A8B" w:rsidP="0068675C">
            <w:pPr>
              <w:spacing w:before="120" w:after="0"/>
              <w:rPr>
                <w:sz w:val="22"/>
                <w:szCs w:val="22"/>
              </w:rPr>
            </w:pPr>
            <w:r w:rsidRPr="003A090B">
              <w:rPr>
                <w:b/>
                <w:sz w:val="22"/>
                <w:szCs w:val="22"/>
              </w:rPr>
              <w:t>Excellent cooperation with stakeholders</w:t>
            </w:r>
            <w:r w:rsidRPr="003A090B">
              <w:rPr>
                <w:sz w:val="22"/>
                <w:szCs w:val="22"/>
              </w:rPr>
              <w:t xml:space="preserve"> – The broadening scope of PA 11 work and the wide variety of activities carried out during the last year prioritized the necessity of substantial involvement of the relevant actors in the Danube region – the EU institutions and agencies, European and regional law enforcement agencies and NGOs among others. The actively involved countries gained benefits from that cooperation by increasing their capacities in the relevant areas</w:t>
            </w:r>
            <w:r>
              <w:rPr>
                <w:sz w:val="22"/>
                <w:szCs w:val="22"/>
              </w:rPr>
              <w:t>.</w:t>
            </w:r>
          </w:p>
          <w:p w:rsidR="00725A8B" w:rsidRPr="003A090B" w:rsidRDefault="00725A8B" w:rsidP="0068675C">
            <w:pPr>
              <w:spacing w:before="120" w:after="0"/>
              <w:rPr>
                <w:sz w:val="22"/>
                <w:szCs w:val="22"/>
              </w:rPr>
            </w:pPr>
            <w:r w:rsidRPr="003A090B">
              <w:rPr>
                <w:b/>
                <w:sz w:val="22"/>
                <w:szCs w:val="22"/>
              </w:rPr>
              <w:t>The necessity to communicate our work</w:t>
            </w:r>
            <w:r w:rsidR="00814972">
              <w:rPr>
                <w:b/>
                <w:sz w:val="22"/>
                <w:szCs w:val="22"/>
              </w:rPr>
              <w:t xml:space="preserve"> </w:t>
            </w:r>
            <w:r w:rsidRPr="003A090B">
              <w:rPr>
                <w:b/>
                <w:sz w:val="22"/>
                <w:szCs w:val="22"/>
              </w:rPr>
              <w:t xml:space="preserve">- </w:t>
            </w:r>
            <w:r w:rsidRPr="003A090B">
              <w:rPr>
                <w:sz w:val="22"/>
                <w:szCs w:val="22"/>
              </w:rPr>
              <w:t>Communicating the work and giving the appropriate visibility of achievements (having in mind the specificity of the security related topics) are crucial for achieving commitment of the participating countries and attract</w:t>
            </w:r>
            <w:r>
              <w:rPr>
                <w:sz w:val="22"/>
                <w:szCs w:val="22"/>
              </w:rPr>
              <w:t>ing</w:t>
            </w:r>
            <w:r w:rsidRPr="003A090B">
              <w:rPr>
                <w:sz w:val="22"/>
                <w:szCs w:val="22"/>
              </w:rPr>
              <w:t xml:space="preserve"> potential financial sources. </w:t>
            </w:r>
          </w:p>
          <w:p w:rsidR="00725A8B" w:rsidRPr="00A86E34" w:rsidRDefault="00725A8B" w:rsidP="0068675C">
            <w:pPr>
              <w:spacing w:before="120" w:after="0"/>
              <w:rPr>
                <w:i/>
              </w:rPr>
            </w:pPr>
            <w:r w:rsidRPr="003A090B">
              <w:rPr>
                <w:sz w:val="22"/>
                <w:szCs w:val="22"/>
              </w:rPr>
              <w:t>All these lessons learned are closely related to the future EUSDR policy development.</w:t>
            </w:r>
            <w:r w:rsidRPr="00A86E34">
              <w:rPr>
                <w:i/>
              </w:rPr>
              <w:t xml:space="preserve"> </w:t>
            </w:r>
          </w:p>
        </w:tc>
      </w:tr>
    </w:tbl>
    <w:p w:rsidR="00725A8B" w:rsidRPr="00A86E34" w:rsidRDefault="00725A8B" w:rsidP="00725A8B">
      <w:pPr>
        <w:pStyle w:val="Heading3"/>
        <w:spacing w:before="240" w:after="240"/>
        <w:rPr>
          <w:u w:val="single"/>
          <w:lang w:eastAsia="de-DE"/>
        </w:rPr>
      </w:pPr>
      <w:bookmarkStart w:id="15" w:name="_Toc459641359"/>
      <w:r w:rsidRPr="00A86E34">
        <w:rPr>
          <w:u w:val="single"/>
          <w:lang w:eastAsia="de-DE"/>
        </w:rPr>
        <w:t>Future policy development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725A8B" w:rsidRPr="00A86E34" w:rsidTr="00267CBD">
        <w:tc>
          <w:tcPr>
            <w:tcW w:w="9741" w:type="dxa"/>
            <w:shd w:val="clear" w:color="auto" w:fill="D6D618"/>
          </w:tcPr>
          <w:p w:rsidR="00725A8B" w:rsidRPr="00A86E34" w:rsidRDefault="00725A8B" w:rsidP="00267CBD">
            <w:pPr>
              <w:spacing w:before="120" w:after="0"/>
              <w:rPr>
                <w:i/>
                <w:sz w:val="22"/>
                <w:szCs w:val="22"/>
                <w:highlight w:val="yellow"/>
                <w:lang w:eastAsia="de-DE"/>
              </w:rPr>
            </w:pPr>
            <w:r w:rsidRPr="00A86E34">
              <w:rPr>
                <w:i/>
                <w:sz w:val="22"/>
                <w:szCs w:val="22"/>
                <w:lang w:eastAsia="de-DE"/>
              </w:rPr>
              <w:t xml:space="preserve">Question </w:t>
            </w:r>
            <w:r w:rsidRPr="00A86E34">
              <w:rPr>
                <w:i/>
                <w:sz w:val="22"/>
                <w:szCs w:val="22"/>
              </w:rPr>
              <w:t xml:space="preserve">6: Based on what has been reported in section </w:t>
            </w:r>
            <w:r w:rsidRPr="00A86E34">
              <w:rPr>
                <w:i/>
                <w:sz w:val="22"/>
                <w:szCs w:val="22"/>
              </w:rPr>
              <w:fldChar w:fldCharType="begin"/>
            </w:r>
            <w:r w:rsidRPr="00A86E34">
              <w:rPr>
                <w:i/>
                <w:sz w:val="22"/>
                <w:szCs w:val="22"/>
              </w:rPr>
              <w:instrText xml:space="preserve"> REF _Ref432427387 \r \h </w:instrText>
            </w:r>
            <w:r w:rsidRPr="00A86E34">
              <w:rPr>
                <w:i/>
                <w:sz w:val="22"/>
                <w:szCs w:val="22"/>
              </w:rPr>
            </w:r>
            <w:r w:rsidRPr="00A86E34">
              <w:rPr>
                <w:i/>
                <w:sz w:val="22"/>
                <w:szCs w:val="22"/>
              </w:rPr>
              <w:fldChar w:fldCharType="separate"/>
            </w:r>
            <w:r>
              <w:rPr>
                <w:i/>
                <w:sz w:val="22"/>
                <w:szCs w:val="22"/>
              </w:rPr>
              <w:t>2.1.3</w:t>
            </w:r>
            <w:r w:rsidRPr="00A86E34">
              <w:rPr>
                <w:i/>
                <w:sz w:val="22"/>
                <w:szCs w:val="22"/>
              </w:rPr>
              <w:fldChar w:fldCharType="end"/>
            </w:r>
            <w:r w:rsidRPr="00A86E34">
              <w:rPr>
                <w:i/>
                <w:sz w:val="22"/>
                <w:szCs w:val="22"/>
              </w:rPr>
              <w:t xml:space="preserve">: what next steps and challenges for future policy development the PA finds important to share for further consideration </w:t>
            </w:r>
            <w:r w:rsidRPr="00A86E34">
              <w:rPr>
                <w:i/>
                <w:sz w:val="22"/>
                <w:szCs w:val="22"/>
                <w:lang w:eastAsia="de-DE"/>
              </w:rPr>
              <w:t>discussion or development</w:t>
            </w:r>
            <w:r w:rsidRPr="00A86E34">
              <w:rPr>
                <w:i/>
                <w:sz w:val="22"/>
                <w:szCs w:val="22"/>
              </w:rPr>
              <w:t xml:space="preserve"> (incl. possible solutions to overcome the challenges)?  </w:t>
            </w:r>
          </w:p>
        </w:tc>
      </w:tr>
      <w:tr w:rsidR="00725A8B" w:rsidRPr="00A86E34" w:rsidTr="00267CBD">
        <w:tc>
          <w:tcPr>
            <w:tcW w:w="9741" w:type="dxa"/>
            <w:shd w:val="clear" w:color="auto" w:fill="auto"/>
          </w:tcPr>
          <w:p w:rsidR="00E3151E" w:rsidRPr="00B62370" w:rsidRDefault="000F49E9" w:rsidP="00E3151E">
            <w:pPr>
              <w:spacing w:before="120" w:after="0"/>
              <w:rPr>
                <w:b/>
                <w:sz w:val="22"/>
                <w:szCs w:val="22"/>
              </w:rPr>
            </w:pPr>
            <w:r w:rsidRPr="00B62370">
              <w:rPr>
                <w:b/>
                <w:sz w:val="22"/>
                <w:szCs w:val="22"/>
              </w:rPr>
              <w:t>The necessity to maintain the established cooperation and</w:t>
            </w:r>
            <w:r w:rsidR="006F4641">
              <w:rPr>
                <w:b/>
                <w:sz w:val="22"/>
                <w:szCs w:val="22"/>
              </w:rPr>
              <w:t xml:space="preserve"> </w:t>
            </w:r>
            <w:r w:rsidRPr="00B62370">
              <w:rPr>
                <w:b/>
                <w:sz w:val="22"/>
                <w:szCs w:val="22"/>
              </w:rPr>
              <w:t>networks between th</w:t>
            </w:r>
            <w:r w:rsidR="00E3151E">
              <w:rPr>
                <w:b/>
                <w:sz w:val="22"/>
                <w:szCs w:val="22"/>
              </w:rPr>
              <w:t xml:space="preserve">e experts of the member states and at the same time continuing the efforts to create new networks in other working field. </w:t>
            </w:r>
          </w:p>
          <w:p w:rsidR="00725A8B" w:rsidRPr="00E85927" w:rsidRDefault="00725A8B" w:rsidP="0068675C">
            <w:pPr>
              <w:spacing w:before="120" w:after="0"/>
              <w:rPr>
                <w:b/>
                <w:sz w:val="22"/>
                <w:szCs w:val="22"/>
              </w:rPr>
            </w:pPr>
            <w:r w:rsidRPr="00E85927">
              <w:rPr>
                <w:b/>
                <w:sz w:val="22"/>
                <w:szCs w:val="22"/>
              </w:rPr>
              <w:t xml:space="preserve">The challenges of the horizontal cooperation - tool for creating synergies within the EUSDR </w:t>
            </w:r>
          </w:p>
          <w:p w:rsidR="00725A8B" w:rsidRPr="00E85927" w:rsidRDefault="00725A8B" w:rsidP="0068675C">
            <w:pPr>
              <w:spacing w:before="120" w:after="0"/>
              <w:rPr>
                <w:sz w:val="22"/>
                <w:szCs w:val="22"/>
              </w:rPr>
            </w:pPr>
            <w:r w:rsidRPr="00E85927">
              <w:rPr>
                <w:sz w:val="22"/>
                <w:szCs w:val="22"/>
              </w:rPr>
              <w:t>Horizontal cooperation adds new impetus in cooperation within EUSDR and possibilities for establishing such cooperation with other Priority Areas must be further explored; (the cooperation with PA 1a is currently on-going and broadening its frameworks)</w:t>
            </w:r>
            <w:r w:rsidR="00E52DB2">
              <w:rPr>
                <w:sz w:val="22"/>
                <w:szCs w:val="22"/>
              </w:rPr>
              <w:t>.F</w:t>
            </w:r>
            <w:r w:rsidR="00F708CF">
              <w:rPr>
                <w:sz w:val="22"/>
                <w:szCs w:val="22"/>
              </w:rPr>
              <w:t>urther possibilities will be explored</w:t>
            </w:r>
            <w:r w:rsidR="007266AB">
              <w:rPr>
                <w:sz w:val="22"/>
                <w:szCs w:val="22"/>
              </w:rPr>
              <w:t xml:space="preserve"> </w:t>
            </w:r>
            <w:r w:rsidR="007266AB" w:rsidRPr="00E85927">
              <w:rPr>
                <w:sz w:val="22"/>
                <w:szCs w:val="22"/>
              </w:rPr>
              <w:t>to cooperate with PA 6 and PA 10</w:t>
            </w:r>
            <w:r w:rsidR="007266AB">
              <w:rPr>
                <w:sz w:val="22"/>
                <w:szCs w:val="22"/>
              </w:rPr>
              <w:t>.</w:t>
            </w:r>
          </w:p>
          <w:p w:rsidR="00725A8B" w:rsidRDefault="00725A8B" w:rsidP="0068675C">
            <w:pPr>
              <w:spacing w:before="120" w:after="0"/>
              <w:rPr>
                <w:sz w:val="22"/>
                <w:szCs w:val="22"/>
              </w:rPr>
            </w:pPr>
            <w:r w:rsidRPr="00E85927">
              <w:rPr>
                <w:b/>
                <w:sz w:val="22"/>
                <w:szCs w:val="22"/>
              </w:rPr>
              <w:t>The necessity of identifying funding sources</w:t>
            </w:r>
            <w:r w:rsidRPr="00E85927">
              <w:rPr>
                <w:sz w:val="22"/>
                <w:szCs w:val="22"/>
              </w:rPr>
              <w:t xml:space="preserve"> </w:t>
            </w:r>
            <w:r w:rsidR="00FB44AA">
              <w:rPr>
                <w:sz w:val="22"/>
                <w:szCs w:val="22"/>
              </w:rPr>
              <w:t xml:space="preserve">– </w:t>
            </w:r>
            <w:r w:rsidR="00FB44AA" w:rsidRPr="00BA48CB">
              <w:rPr>
                <w:sz w:val="22"/>
                <w:szCs w:val="22"/>
              </w:rPr>
              <w:t>PA 11 continue</w:t>
            </w:r>
            <w:r w:rsidR="00F708CF">
              <w:rPr>
                <w:sz w:val="22"/>
                <w:szCs w:val="22"/>
              </w:rPr>
              <w:t>s</w:t>
            </w:r>
            <w:r w:rsidR="00FB44AA" w:rsidRPr="00BA48CB">
              <w:rPr>
                <w:sz w:val="22"/>
                <w:szCs w:val="22"/>
              </w:rPr>
              <w:t xml:space="preserve"> to in</w:t>
            </w:r>
            <w:r w:rsidR="00FB44AA" w:rsidRPr="00BA48CB">
              <w:rPr>
                <w:sz w:val="22"/>
                <w:szCs w:val="22"/>
                <w:lang w:val="en-US"/>
              </w:rPr>
              <w:t>vest significant efforts</w:t>
            </w:r>
            <w:r w:rsidR="00042C7C" w:rsidRPr="00BA48CB">
              <w:rPr>
                <w:sz w:val="22"/>
                <w:szCs w:val="22"/>
                <w:lang w:val="en-US"/>
              </w:rPr>
              <w:t xml:space="preserve"> in guarantying</w:t>
            </w:r>
            <w:r w:rsidR="006B452D" w:rsidRPr="00BA48CB">
              <w:rPr>
                <w:sz w:val="22"/>
                <w:szCs w:val="22"/>
                <w:lang w:val="en-US"/>
              </w:rPr>
              <w:t xml:space="preserve"> various different financial sources</w:t>
            </w:r>
            <w:r w:rsidR="00BA48CB">
              <w:rPr>
                <w:sz w:val="22"/>
                <w:szCs w:val="22"/>
                <w:lang w:val="en-US"/>
              </w:rPr>
              <w:t xml:space="preserve"> in order to secure the implementation of its projects and activities</w:t>
            </w:r>
            <w:r w:rsidR="006B452D" w:rsidRPr="00BA48CB">
              <w:rPr>
                <w:sz w:val="22"/>
                <w:szCs w:val="22"/>
                <w:lang w:val="en-US"/>
              </w:rPr>
              <w:t>.</w:t>
            </w:r>
            <w:r w:rsidR="006B452D">
              <w:rPr>
                <w:sz w:val="22"/>
                <w:szCs w:val="22"/>
                <w:lang w:val="en-US"/>
              </w:rPr>
              <w:t xml:space="preserve"> </w:t>
            </w:r>
            <w:r w:rsidR="00042C7C">
              <w:rPr>
                <w:sz w:val="22"/>
                <w:szCs w:val="22"/>
                <w:lang w:val="en-US"/>
              </w:rPr>
              <w:t xml:space="preserve">  </w:t>
            </w:r>
            <w:r w:rsidR="00FB44AA">
              <w:rPr>
                <w:sz w:val="22"/>
                <w:szCs w:val="22"/>
                <w:lang w:val="en-US"/>
              </w:rPr>
              <w:t xml:space="preserve"> </w:t>
            </w:r>
            <w:r w:rsidRPr="00E85927">
              <w:rPr>
                <w:sz w:val="22"/>
                <w:szCs w:val="22"/>
              </w:rPr>
              <w:t xml:space="preserve"> </w:t>
            </w:r>
          </w:p>
          <w:p w:rsidR="00725A8B" w:rsidRPr="00B62370" w:rsidRDefault="00725A8B" w:rsidP="0068675C">
            <w:pPr>
              <w:spacing w:before="120" w:after="0"/>
              <w:rPr>
                <w:b/>
              </w:rPr>
            </w:pPr>
            <w:r w:rsidRPr="00E85927">
              <w:rPr>
                <w:b/>
                <w:sz w:val="22"/>
                <w:szCs w:val="22"/>
              </w:rPr>
              <w:t>Involvement/support of DG Home in PA 11 work is further needed.</w:t>
            </w:r>
          </w:p>
        </w:tc>
      </w:tr>
    </w:tbl>
    <w:p w:rsidR="00725A8B" w:rsidRPr="00A86E34" w:rsidRDefault="00725A8B" w:rsidP="00725A8B">
      <w:pPr>
        <w:pStyle w:val="Heading2"/>
        <w:numPr>
          <w:ilvl w:val="0"/>
          <w:numId w:val="0"/>
        </w:numPr>
        <w:spacing w:before="240" w:after="240"/>
        <w:rPr>
          <w:sz w:val="24"/>
          <w:szCs w:val="24"/>
          <w:u w:val="single"/>
        </w:rPr>
        <w:sectPr w:rsidR="00725A8B" w:rsidRPr="00A86E34" w:rsidSect="00267CBD">
          <w:footerReference w:type="default" r:id="rId9"/>
          <w:headerReference w:type="first" r:id="rId10"/>
          <w:footerReference w:type="first" r:id="rId11"/>
          <w:pgSz w:w="11906" w:h="16838"/>
          <w:pgMar w:top="1418" w:right="1134" w:bottom="1276" w:left="1134" w:header="709" w:footer="709" w:gutter="0"/>
          <w:cols w:space="708"/>
          <w:titlePg/>
          <w:docGrid w:linePitch="360"/>
        </w:sectPr>
      </w:pPr>
    </w:p>
    <w:p w:rsidR="00725A8B" w:rsidRPr="00A86E34" w:rsidRDefault="00725A8B" w:rsidP="00725A8B">
      <w:pPr>
        <w:pStyle w:val="Heading2"/>
        <w:spacing w:before="240" w:after="240"/>
        <w:ind w:left="578" w:hanging="578"/>
        <w:rPr>
          <w:sz w:val="24"/>
          <w:szCs w:val="24"/>
          <w:u w:val="single"/>
        </w:rPr>
      </w:pPr>
      <w:bookmarkStart w:id="16" w:name="_Ref431201612"/>
      <w:bookmarkStart w:id="17" w:name="_Toc459641360"/>
      <w:r w:rsidRPr="00A86E34">
        <w:rPr>
          <w:sz w:val="24"/>
          <w:szCs w:val="24"/>
          <w:u w:val="single"/>
        </w:rPr>
        <w:lastRenderedPageBreak/>
        <w:t>Progress on PA’s targets</w:t>
      </w:r>
      <w:bookmarkEnd w:id="16"/>
      <w:bookmarkEnd w:id="17"/>
    </w:p>
    <w:p w:rsidR="00725A8B" w:rsidRPr="00A86E34" w:rsidRDefault="00725A8B" w:rsidP="00725A8B">
      <w:pPr>
        <w:spacing w:before="120" w:after="120"/>
        <w:rPr>
          <w:i/>
          <w:sz w:val="22"/>
          <w:szCs w:val="22"/>
        </w:rPr>
      </w:pPr>
      <w:r w:rsidRPr="00A86E34">
        <w:rPr>
          <w:i/>
        </w:rPr>
        <w:t xml:space="preserve">  </w:t>
      </w:r>
      <w:bookmarkStart w:id="18" w:name="_Ref431911029"/>
      <w:bookmarkStart w:id="19" w:name="_Ref431911022"/>
      <w:bookmarkStart w:id="20" w:name="_Toc459385120"/>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1</w:t>
      </w:r>
      <w:r w:rsidRPr="00A86E34">
        <w:rPr>
          <w:i/>
          <w:sz w:val="22"/>
          <w:szCs w:val="22"/>
        </w:rPr>
        <w:fldChar w:fldCharType="end"/>
      </w:r>
      <w:bookmarkEnd w:id="18"/>
      <w:r w:rsidRPr="00A86E34">
        <w:rPr>
          <w:i/>
          <w:sz w:val="22"/>
          <w:szCs w:val="22"/>
        </w:rPr>
        <w:t>: Progress on targets during the reporting period</w:t>
      </w:r>
      <w:bookmarkEnd w:id="19"/>
      <w:bookmarkEnd w:id="20"/>
      <w:r w:rsidRPr="00A86E34">
        <w:rPr>
          <w:i/>
          <w:sz w:val="22"/>
          <w:szCs w:val="22"/>
        </w:rPr>
        <w:t xml:space="preserve">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78"/>
        <w:gridCol w:w="1134"/>
        <w:gridCol w:w="1275"/>
        <w:gridCol w:w="1134"/>
        <w:gridCol w:w="993"/>
        <w:gridCol w:w="5386"/>
      </w:tblGrid>
      <w:tr w:rsidR="00725A8B" w:rsidRPr="00A86E34" w:rsidTr="0068675C">
        <w:trPr>
          <w:tblHeader/>
        </w:trPr>
        <w:tc>
          <w:tcPr>
            <w:tcW w:w="4678" w:type="dxa"/>
            <w:vMerge w:val="restart"/>
            <w:shd w:val="clear" w:color="auto" w:fill="D6D618"/>
            <w:vAlign w:val="center"/>
          </w:tcPr>
          <w:p w:rsidR="00725A8B" w:rsidRPr="00A86E34" w:rsidRDefault="00725A8B" w:rsidP="00267CBD">
            <w:pPr>
              <w:spacing w:before="120" w:after="0"/>
              <w:jc w:val="center"/>
              <w:rPr>
                <w:i/>
                <w:sz w:val="20"/>
              </w:rPr>
            </w:pPr>
            <w:r w:rsidRPr="00A86E34">
              <w:rPr>
                <w:i/>
                <w:sz w:val="20"/>
              </w:rPr>
              <w:t>PA Targets</w:t>
            </w:r>
          </w:p>
          <w:p w:rsidR="00725A8B" w:rsidRPr="00A86E34" w:rsidRDefault="00725A8B" w:rsidP="00267CBD">
            <w:pPr>
              <w:spacing w:before="120" w:after="0"/>
              <w:jc w:val="center"/>
              <w:rPr>
                <w:i/>
                <w:sz w:val="20"/>
              </w:rPr>
            </w:pPr>
            <w:r w:rsidRPr="00A86E34">
              <w:rPr>
                <w:i/>
                <w:sz w:val="20"/>
              </w:rPr>
              <w:t xml:space="preserve">(number and wording of the target) </w:t>
            </w:r>
          </w:p>
        </w:tc>
        <w:tc>
          <w:tcPr>
            <w:tcW w:w="4536" w:type="dxa"/>
            <w:gridSpan w:val="4"/>
            <w:shd w:val="clear" w:color="auto" w:fill="D6D618"/>
            <w:vAlign w:val="center"/>
          </w:tcPr>
          <w:p w:rsidR="00725A8B" w:rsidRPr="00A86E34" w:rsidRDefault="00725A8B" w:rsidP="00267CBD">
            <w:pPr>
              <w:spacing w:before="120" w:after="0"/>
              <w:jc w:val="center"/>
              <w:rPr>
                <w:i/>
                <w:sz w:val="20"/>
              </w:rPr>
            </w:pPr>
            <w:r w:rsidRPr="00A86E34">
              <w:rPr>
                <w:i/>
                <w:sz w:val="20"/>
              </w:rPr>
              <w:t>Progress during the reporting period</w:t>
            </w:r>
          </w:p>
        </w:tc>
        <w:tc>
          <w:tcPr>
            <w:tcW w:w="5386" w:type="dxa"/>
            <w:vMerge w:val="restart"/>
            <w:shd w:val="clear" w:color="auto" w:fill="D6D618"/>
            <w:vAlign w:val="center"/>
          </w:tcPr>
          <w:p w:rsidR="00725A8B" w:rsidRPr="00A86E34" w:rsidRDefault="00725A8B" w:rsidP="00267CBD">
            <w:pPr>
              <w:spacing w:before="120" w:after="0"/>
              <w:jc w:val="center"/>
              <w:rPr>
                <w:i/>
                <w:sz w:val="20"/>
              </w:rPr>
            </w:pPr>
            <w:r w:rsidRPr="00A86E34">
              <w:rPr>
                <w:i/>
                <w:sz w:val="20"/>
              </w:rPr>
              <w:t>Clarifications</w:t>
            </w:r>
          </w:p>
        </w:tc>
      </w:tr>
      <w:tr w:rsidR="00725A8B" w:rsidRPr="00A86E34" w:rsidTr="0068675C">
        <w:trPr>
          <w:tblHeader/>
        </w:trPr>
        <w:tc>
          <w:tcPr>
            <w:tcW w:w="4678" w:type="dxa"/>
            <w:vMerge/>
            <w:shd w:val="clear" w:color="auto" w:fill="D6D618"/>
            <w:vAlign w:val="center"/>
          </w:tcPr>
          <w:p w:rsidR="00725A8B" w:rsidRPr="00A86E34" w:rsidRDefault="00725A8B" w:rsidP="00267CBD">
            <w:pPr>
              <w:spacing w:before="120" w:after="0"/>
              <w:jc w:val="center"/>
              <w:rPr>
                <w:i/>
                <w:sz w:val="20"/>
              </w:rPr>
            </w:pPr>
          </w:p>
        </w:tc>
        <w:tc>
          <w:tcPr>
            <w:tcW w:w="1134" w:type="dxa"/>
            <w:shd w:val="clear" w:color="auto" w:fill="D6D618"/>
            <w:vAlign w:val="center"/>
          </w:tcPr>
          <w:p w:rsidR="00725A8B" w:rsidRPr="00A86E34" w:rsidRDefault="00725A8B" w:rsidP="00267CBD">
            <w:pPr>
              <w:spacing w:before="120" w:after="0"/>
              <w:jc w:val="center"/>
              <w:rPr>
                <w:i/>
                <w:sz w:val="20"/>
              </w:rPr>
            </w:pPr>
            <w:r w:rsidRPr="00A86E34">
              <w:rPr>
                <w:i/>
                <w:sz w:val="20"/>
              </w:rPr>
              <w:t>Completed</w:t>
            </w:r>
          </w:p>
        </w:tc>
        <w:tc>
          <w:tcPr>
            <w:tcW w:w="1275" w:type="dxa"/>
            <w:shd w:val="clear" w:color="auto" w:fill="D6D618"/>
            <w:vAlign w:val="center"/>
          </w:tcPr>
          <w:p w:rsidR="00725A8B" w:rsidRPr="00A86E34" w:rsidRDefault="00725A8B" w:rsidP="00267CBD">
            <w:pPr>
              <w:spacing w:before="120" w:after="0"/>
              <w:jc w:val="center"/>
              <w:rPr>
                <w:i/>
                <w:sz w:val="20"/>
              </w:rPr>
            </w:pPr>
            <w:r w:rsidRPr="00A86E34">
              <w:rPr>
                <w:i/>
                <w:sz w:val="20"/>
              </w:rPr>
              <w:t>Satisfactory progress</w:t>
            </w:r>
          </w:p>
        </w:tc>
        <w:tc>
          <w:tcPr>
            <w:tcW w:w="1134" w:type="dxa"/>
            <w:shd w:val="clear" w:color="auto" w:fill="D6D618"/>
            <w:vAlign w:val="center"/>
          </w:tcPr>
          <w:p w:rsidR="00725A8B" w:rsidRPr="00A86E34" w:rsidRDefault="00725A8B" w:rsidP="00267CBD">
            <w:pPr>
              <w:spacing w:before="120" w:after="0"/>
              <w:jc w:val="center"/>
              <w:rPr>
                <w:i/>
                <w:sz w:val="20"/>
              </w:rPr>
            </w:pPr>
            <w:r w:rsidRPr="00A86E34">
              <w:rPr>
                <w:i/>
                <w:sz w:val="20"/>
              </w:rPr>
              <w:t>Delayed  progress</w:t>
            </w:r>
          </w:p>
        </w:tc>
        <w:tc>
          <w:tcPr>
            <w:tcW w:w="993" w:type="dxa"/>
            <w:shd w:val="clear" w:color="auto" w:fill="D6D618"/>
            <w:vAlign w:val="center"/>
          </w:tcPr>
          <w:p w:rsidR="00725A8B" w:rsidRPr="00A86E34" w:rsidRDefault="00725A8B" w:rsidP="00267CBD">
            <w:pPr>
              <w:spacing w:before="120" w:after="0"/>
              <w:jc w:val="center"/>
              <w:rPr>
                <w:i/>
                <w:sz w:val="20"/>
              </w:rPr>
            </w:pPr>
            <w:r w:rsidRPr="00A86E34">
              <w:rPr>
                <w:i/>
                <w:sz w:val="20"/>
              </w:rPr>
              <w:t>Other</w:t>
            </w:r>
          </w:p>
        </w:tc>
        <w:tc>
          <w:tcPr>
            <w:tcW w:w="5386" w:type="dxa"/>
            <w:vMerge/>
            <w:shd w:val="clear" w:color="auto" w:fill="D6D618"/>
            <w:vAlign w:val="center"/>
          </w:tcPr>
          <w:p w:rsidR="00725A8B" w:rsidRPr="00A86E34" w:rsidRDefault="00725A8B" w:rsidP="00267CBD">
            <w:pPr>
              <w:spacing w:before="120" w:after="0"/>
              <w:jc w:val="center"/>
              <w:rPr>
                <w:i/>
                <w:sz w:val="20"/>
              </w:rPr>
            </w:pPr>
          </w:p>
        </w:tc>
      </w:tr>
      <w:tr w:rsidR="00725A8B" w:rsidRPr="00A86E34" w:rsidTr="0068675C">
        <w:trPr>
          <w:trHeight w:val="397"/>
          <w:tblHeader/>
        </w:trPr>
        <w:tc>
          <w:tcPr>
            <w:tcW w:w="4678" w:type="dxa"/>
            <w:shd w:val="clear" w:color="auto" w:fill="D6D618"/>
            <w:vAlign w:val="center"/>
          </w:tcPr>
          <w:p w:rsidR="00725A8B" w:rsidRPr="00A86E34" w:rsidRDefault="00725A8B" w:rsidP="00267CBD">
            <w:pPr>
              <w:spacing w:before="120" w:after="120"/>
              <w:jc w:val="center"/>
              <w:rPr>
                <w:i/>
                <w:sz w:val="20"/>
              </w:rPr>
            </w:pPr>
            <w:r w:rsidRPr="00A86E34">
              <w:rPr>
                <w:i/>
                <w:sz w:val="20"/>
              </w:rPr>
              <w:t>(a)</w:t>
            </w:r>
          </w:p>
        </w:tc>
        <w:tc>
          <w:tcPr>
            <w:tcW w:w="1134" w:type="dxa"/>
            <w:shd w:val="clear" w:color="auto" w:fill="D6D618"/>
            <w:vAlign w:val="center"/>
          </w:tcPr>
          <w:p w:rsidR="00725A8B" w:rsidRPr="00A86E34" w:rsidRDefault="00725A8B" w:rsidP="00267CBD">
            <w:pPr>
              <w:spacing w:before="120" w:after="120"/>
              <w:jc w:val="center"/>
              <w:rPr>
                <w:i/>
                <w:sz w:val="20"/>
              </w:rPr>
            </w:pPr>
            <w:r w:rsidRPr="00A86E34">
              <w:rPr>
                <w:i/>
                <w:sz w:val="20"/>
              </w:rPr>
              <w:t>(b)</w:t>
            </w:r>
          </w:p>
        </w:tc>
        <w:tc>
          <w:tcPr>
            <w:tcW w:w="1275" w:type="dxa"/>
            <w:shd w:val="clear" w:color="auto" w:fill="D6D618"/>
            <w:vAlign w:val="center"/>
          </w:tcPr>
          <w:p w:rsidR="00725A8B" w:rsidRPr="00A86E34" w:rsidRDefault="00725A8B" w:rsidP="00267CBD">
            <w:pPr>
              <w:spacing w:before="120" w:after="120"/>
              <w:jc w:val="center"/>
              <w:rPr>
                <w:i/>
                <w:sz w:val="20"/>
              </w:rPr>
            </w:pPr>
            <w:r w:rsidRPr="00A86E34">
              <w:rPr>
                <w:i/>
                <w:sz w:val="20"/>
              </w:rPr>
              <w:t>(c)</w:t>
            </w:r>
          </w:p>
        </w:tc>
        <w:tc>
          <w:tcPr>
            <w:tcW w:w="1134" w:type="dxa"/>
            <w:shd w:val="clear" w:color="auto" w:fill="D6D618"/>
            <w:vAlign w:val="center"/>
          </w:tcPr>
          <w:p w:rsidR="00725A8B" w:rsidRPr="00A86E34" w:rsidRDefault="00725A8B" w:rsidP="00267CBD">
            <w:pPr>
              <w:spacing w:before="120" w:after="120"/>
              <w:jc w:val="center"/>
              <w:rPr>
                <w:i/>
                <w:sz w:val="20"/>
              </w:rPr>
            </w:pPr>
            <w:r w:rsidRPr="00A86E34">
              <w:rPr>
                <w:i/>
                <w:sz w:val="20"/>
              </w:rPr>
              <w:t>(d)</w:t>
            </w:r>
          </w:p>
        </w:tc>
        <w:tc>
          <w:tcPr>
            <w:tcW w:w="993" w:type="dxa"/>
            <w:shd w:val="clear" w:color="auto" w:fill="D6D618"/>
            <w:vAlign w:val="center"/>
          </w:tcPr>
          <w:p w:rsidR="00725A8B" w:rsidRPr="00A86E34" w:rsidRDefault="00725A8B" w:rsidP="00267CBD">
            <w:pPr>
              <w:spacing w:before="120" w:after="120"/>
              <w:jc w:val="center"/>
              <w:rPr>
                <w:i/>
                <w:sz w:val="20"/>
              </w:rPr>
            </w:pPr>
            <w:r w:rsidRPr="00A86E34">
              <w:rPr>
                <w:i/>
                <w:sz w:val="20"/>
              </w:rPr>
              <w:t>(e)</w:t>
            </w:r>
          </w:p>
        </w:tc>
        <w:tc>
          <w:tcPr>
            <w:tcW w:w="5386" w:type="dxa"/>
            <w:shd w:val="clear" w:color="auto" w:fill="D6D618"/>
            <w:vAlign w:val="center"/>
          </w:tcPr>
          <w:p w:rsidR="00725A8B" w:rsidRPr="00A86E34" w:rsidRDefault="00725A8B" w:rsidP="00267CBD">
            <w:pPr>
              <w:spacing w:before="120" w:after="120"/>
              <w:jc w:val="center"/>
              <w:rPr>
                <w:i/>
                <w:sz w:val="20"/>
              </w:rPr>
            </w:pPr>
            <w:r w:rsidRPr="00A86E34">
              <w:rPr>
                <w:i/>
                <w:sz w:val="20"/>
              </w:rPr>
              <w:t>(f)</w:t>
            </w:r>
          </w:p>
        </w:tc>
      </w:tr>
      <w:tr w:rsidR="00725A8B" w:rsidRPr="00A86E34" w:rsidTr="0068675C">
        <w:tc>
          <w:tcPr>
            <w:tcW w:w="4678" w:type="dxa"/>
            <w:shd w:val="clear" w:color="auto" w:fill="auto"/>
            <w:vAlign w:val="center"/>
          </w:tcPr>
          <w:p w:rsidR="00725A8B" w:rsidRPr="00A86E34" w:rsidRDefault="00725A8B" w:rsidP="0068675C">
            <w:pPr>
              <w:spacing w:before="120" w:after="0"/>
              <w:jc w:val="left"/>
              <w:rPr>
                <w:i/>
                <w:sz w:val="20"/>
              </w:rPr>
            </w:pPr>
            <w:r w:rsidRPr="00A86E34">
              <w:rPr>
                <w:bCs/>
                <w:sz w:val="20"/>
              </w:rPr>
              <w:t xml:space="preserve">Target I - </w:t>
            </w:r>
            <w:r w:rsidRPr="00A86E34">
              <w:rPr>
                <w:sz w:val="20"/>
              </w:rPr>
              <w:t>Security offensive - Enhancing police cooperation</w:t>
            </w:r>
            <w:r w:rsidRPr="00A86E34">
              <w:rPr>
                <w:sz w:val="20"/>
                <w:lang w:eastAsia="en-GB"/>
              </w:rPr>
              <w:t xml:space="preserve"> with the aim of improving security and tackling serious and organised crime in the EUSDR countries </w:t>
            </w:r>
            <w:r w:rsidRPr="00A86E34">
              <w:rPr>
                <w:sz w:val="20"/>
              </w:rPr>
              <w:t>and strengthening the efforts against terrorism threats</w:t>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bookmarkStart w:id="21" w:name="Kontrollkästchen8"/>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bookmarkEnd w:id="21"/>
          </w:p>
        </w:tc>
        <w:tc>
          <w:tcPr>
            <w:tcW w:w="1275"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993"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5386" w:type="dxa"/>
            <w:shd w:val="clear" w:color="auto" w:fill="auto"/>
          </w:tcPr>
          <w:p w:rsidR="00267CBD" w:rsidRDefault="00267CBD" w:rsidP="00267CBD">
            <w:pPr>
              <w:spacing w:before="120" w:after="120"/>
              <w:jc w:val="left"/>
              <w:rPr>
                <w:sz w:val="22"/>
                <w:szCs w:val="22"/>
              </w:rPr>
            </w:pPr>
            <w:r w:rsidRPr="003D55E6">
              <w:rPr>
                <w:sz w:val="22"/>
                <w:szCs w:val="22"/>
              </w:rPr>
              <w:t>Targets of PA</w:t>
            </w:r>
            <w:r>
              <w:rPr>
                <w:sz w:val="22"/>
                <w:szCs w:val="22"/>
              </w:rPr>
              <w:t>11</w:t>
            </w:r>
            <w:r w:rsidRPr="003D55E6">
              <w:rPr>
                <w:sz w:val="22"/>
                <w:szCs w:val="22"/>
              </w:rPr>
              <w:t xml:space="preserve"> were modified</w:t>
            </w:r>
            <w:r w:rsidRPr="00DD4461">
              <w:rPr>
                <w:sz w:val="22"/>
                <w:szCs w:val="22"/>
              </w:rPr>
              <w:t xml:space="preserve"> in 2016 as part of overall revision &amp; update of EUSDR Targets with regards to all PAs.</w:t>
            </w:r>
            <w:r>
              <w:rPr>
                <w:sz w:val="22"/>
                <w:szCs w:val="22"/>
              </w:rPr>
              <w:t xml:space="preserve"> </w:t>
            </w:r>
          </w:p>
          <w:p w:rsidR="006F1F3A" w:rsidRPr="0049250A" w:rsidRDefault="006F1F3A" w:rsidP="00267CBD">
            <w:pPr>
              <w:spacing w:before="120" w:after="120"/>
              <w:jc w:val="left"/>
              <w:rPr>
                <w:sz w:val="22"/>
                <w:szCs w:val="22"/>
                <w:lang w:val="en-US"/>
              </w:rPr>
            </w:pPr>
            <w:r w:rsidRPr="0049250A">
              <w:rPr>
                <w:sz w:val="22"/>
                <w:szCs w:val="22"/>
                <w:lang w:val="en-US"/>
              </w:rPr>
              <w:t xml:space="preserve">PA actions are numbered from 1 to 17: 1-6 correspond to Target I, 7-11 to </w:t>
            </w:r>
            <w:r w:rsidR="00F708CF">
              <w:rPr>
                <w:sz w:val="22"/>
                <w:szCs w:val="22"/>
                <w:lang w:val="en-US"/>
              </w:rPr>
              <w:t>T</w:t>
            </w:r>
            <w:r w:rsidRPr="0049250A">
              <w:rPr>
                <w:sz w:val="22"/>
                <w:szCs w:val="22"/>
                <w:lang w:val="en-US"/>
              </w:rPr>
              <w:t>arget II, 12-15 to Target III and 16-17 to Target IV)</w:t>
            </w:r>
          </w:p>
          <w:p w:rsidR="00725A8B" w:rsidRPr="00267CBD" w:rsidRDefault="00725A8B" w:rsidP="00267CBD">
            <w:pPr>
              <w:spacing w:before="120" w:after="0"/>
              <w:rPr>
                <w:sz w:val="20"/>
                <w:lang w:val="en-US"/>
              </w:rPr>
            </w:pPr>
          </w:p>
        </w:tc>
      </w:tr>
      <w:tr w:rsidR="00725A8B" w:rsidRPr="00A86E34" w:rsidTr="0068675C">
        <w:tblPrEx>
          <w:tblLook w:val="04A0" w:firstRow="1" w:lastRow="0" w:firstColumn="1" w:lastColumn="0" w:noHBand="0" w:noVBand="1"/>
        </w:tblPrEx>
        <w:tc>
          <w:tcPr>
            <w:tcW w:w="4678" w:type="dxa"/>
            <w:shd w:val="clear" w:color="auto" w:fill="auto"/>
            <w:vAlign w:val="center"/>
          </w:tcPr>
          <w:p w:rsidR="00725A8B" w:rsidRPr="00A86E34" w:rsidRDefault="00725A8B" w:rsidP="0068675C">
            <w:pPr>
              <w:spacing w:before="120" w:after="0"/>
              <w:jc w:val="left"/>
              <w:rPr>
                <w:i/>
                <w:sz w:val="20"/>
              </w:rPr>
            </w:pPr>
            <w:r w:rsidRPr="00A86E34">
              <w:rPr>
                <w:sz w:val="20"/>
              </w:rPr>
              <w:t xml:space="preserve">Target II - Developing </w:t>
            </w:r>
            <w:r w:rsidRPr="00A86E34">
              <w:rPr>
                <w:bCs/>
                <w:iCs/>
                <w:sz w:val="20"/>
              </w:rPr>
              <w:t>s</w:t>
            </w:r>
            <w:r w:rsidRPr="00A86E34">
              <w:rPr>
                <w:sz w:val="20"/>
              </w:rPr>
              <w:t xml:space="preserve">trategic long-term cooperation between law enforcement </w:t>
            </w:r>
            <w:r w:rsidRPr="00A86E34">
              <w:rPr>
                <w:bCs/>
                <w:iCs/>
                <w:sz w:val="20"/>
              </w:rPr>
              <w:t xml:space="preserve">actors </w:t>
            </w:r>
            <w:r w:rsidRPr="00A86E34">
              <w:rPr>
                <w:sz w:val="20"/>
              </w:rPr>
              <w:t>along the Danube river by strengthening  networks for cooperation by 2020</w:t>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275"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993"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5386" w:type="dxa"/>
            <w:shd w:val="clear" w:color="auto" w:fill="auto"/>
          </w:tcPr>
          <w:p w:rsidR="00725A8B" w:rsidRPr="00A86E34" w:rsidRDefault="00725A8B" w:rsidP="00267CBD">
            <w:pPr>
              <w:spacing w:before="120" w:after="0"/>
              <w:rPr>
                <w:sz w:val="20"/>
              </w:rPr>
            </w:pPr>
          </w:p>
        </w:tc>
      </w:tr>
      <w:tr w:rsidR="00725A8B" w:rsidRPr="00A86E34" w:rsidTr="0068675C">
        <w:tblPrEx>
          <w:tblLook w:val="04A0" w:firstRow="1" w:lastRow="0" w:firstColumn="1" w:lastColumn="0" w:noHBand="0" w:noVBand="1"/>
        </w:tblPrEx>
        <w:tc>
          <w:tcPr>
            <w:tcW w:w="4678" w:type="dxa"/>
            <w:shd w:val="clear" w:color="auto" w:fill="auto"/>
            <w:vAlign w:val="center"/>
          </w:tcPr>
          <w:p w:rsidR="00725A8B" w:rsidRPr="0068675C" w:rsidRDefault="00725A8B" w:rsidP="0068675C">
            <w:pPr>
              <w:spacing w:before="120" w:after="0"/>
              <w:jc w:val="left"/>
              <w:rPr>
                <w:bCs/>
                <w:sz w:val="20"/>
              </w:rPr>
            </w:pPr>
            <w:r w:rsidRPr="00A86E34">
              <w:rPr>
                <w:sz w:val="20"/>
              </w:rPr>
              <w:t xml:space="preserve">Target III - </w:t>
            </w:r>
            <w:r w:rsidRPr="00A86E34">
              <w:rPr>
                <w:bCs/>
                <w:sz w:val="20"/>
              </w:rPr>
              <w:t>Improving the systems of border control, document inspection management and cooperation on consular related issues in the Danube region</w:t>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275"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993"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5386" w:type="dxa"/>
            <w:shd w:val="clear" w:color="auto" w:fill="auto"/>
          </w:tcPr>
          <w:p w:rsidR="00725A8B" w:rsidRPr="00A86E34" w:rsidRDefault="00725A8B" w:rsidP="00267CBD">
            <w:pPr>
              <w:spacing w:before="120" w:after="0"/>
              <w:rPr>
                <w:sz w:val="20"/>
              </w:rPr>
            </w:pPr>
          </w:p>
        </w:tc>
      </w:tr>
      <w:tr w:rsidR="00725A8B" w:rsidRPr="00A86E34" w:rsidTr="0068675C">
        <w:tblPrEx>
          <w:tblLook w:val="04A0" w:firstRow="1" w:lastRow="0" w:firstColumn="1" w:lastColumn="0" w:noHBand="0" w:noVBand="1"/>
        </w:tblPrEx>
        <w:tc>
          <w:tcPr>
            <w:tcW w:w="4678" w:type="dxa"/>
            <w:shd w:val="clear" w:color="auto" w:fill="auto"/>
            <w:vAlign w:val="center"/>
          </w:tcPr>
          <w:p w:rsidR="00725A8B" w:rsidRPr="0068675C" w:rsidRDefault="00725A8B" w:rsidP="0068675C">
            <w:pPr>
              <w:spacing w:before="120" w:after="0"/>
              <w:jc w:val="left"/>
              <w:rPr>
                <w:bCs/>
                <w:snapToGrid w:val="0"/>
                <w:sz w:val="20"/>
              </w:rPr>
            </w:pPr>
            <w:r w:rsidRPr="00A86E34">
              <w:rPr>
                <w:sz w:val="20"/>
              </w:rPr>
              <w:t xml:space="preserve">Target IV - </w:t>
            </w:r>
            <w:r w:rsidRPr="00A86E34">
              <w:rPr>
                <w:bCs/>
                <w:snapToGrid w:val="0"/>
                <w:sz w:val="20"/>
              </w:rPr>
              <w:t xml:space="preserve">Promoting the rule of law and the fight against corruption. </w:t>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275"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1"/>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1134"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993" w:type="dxa"/>
            <w:shd w:val="clear" w:color="auto" w:fill="auto"/>
            <w:vAlign w:val="center"/>
          </w:tcPr>
          <w:p w:rsidR="00725A8B" w:rsidRPr="00A86E34" w:rsidRDefault="00725A8B" w:rsidP="00267CBD">
            <w:pPr>
              <w:spacing w:before="120" w:after="0"/>
              <w:jc w:val="center"/>
              <w:rPr>
                <w:i/>
              </w:rPr>
            </w:pPr>
            <w:r w:rsidRPr="00A86E34">
              <w:rPr>
                <w:sz w:val="20"/>
              </w:rPr>
              <w:fldChar w:fldCharType="begin">
                <w:ffData>
                  <w:name w:val="Kontrollkästchen8"/>
                  <w:enabled/>
                  <w:calcOnExit w:val="0"/>
                  <w:checkBox>
                    <w:sizeAuto/>
                    <w:default w:val="0"/>
                  </w:checkBox>
                </w:ffData>
              </w:fldChar>
            </w:r>
            <w:r w:rsidRPr="00A86E34">
              <w:rPr>
                <w:sz w:val="20"/>
              </w:rPr>
              <w:instrText xml:space="preserve"> FORMCHECKBOX </w:instrText>
            </w:r>
            <w:r w:rsidR="007C10F6">
              <w:rPr>
                <w:sz w:val="20"/>
              </w:rPr>
            </w:r>
            <w:r w:rsidR="007C10F6">
              <w:rPr>
                <w:sz w:val="20"/>
              </w:rPr>
              <w:fldChar w:fldCharType="separate"/>
            </w:r>
            <w:r w:rsidRPr="00A86E34">
              <w:rPr>
                <w:sz w:val="20"/>
              </w:rPr>
              <w:fldChar w:fldCharType="end"/>
            </w:r>
          </w:p>
        </w:tc>
        <w:tc>
          <w:tcPr>
            <w:tcW w:w="5386" w:type="dxa"/>
            <w:shd w:val="clear" w:color="auto" w:fill="auto"/>
          </w:tcPr>
          <w:p w:rsidR="00725A8B" w:rsidRPr="00A86E34" w:rsidRDefault="00725A8B" w:rsidP="00267CBD">
            <w:pPr>
              <w:spacing w:before="120" w:after="0"/>
              <w:rPr>
                <w:sz w:val="20"/>
              </w:rPr>
            </w:pPr>
          </w:p>
        </w:tc>
      </w:tr>
    </w:tbl>
    <w:p w:rsidR="00725A8B" w:rsidRPr="00A86E34" w:rsidRDefault="00725A8B" w:rsidP="00725A8B">
      <w:pPr>
        <w:spacing w:after="0"/>
        <w:rPr>
          <w:i/>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725A8B" w:rsidRPr="00A86E34" w:rsidTr="00BF3670">
        <w:tc>
          <w:tcPr>
            <w:tcW w:w="14600" w:type="dxa"/>
            <w:shd w:val="clear" w:color="auto" w:fill="D6D618"/>
          </w:tcPr>
          <w:p w:rsidR="00725A8B" w:rsidRPr="00A86E34" w:rsidRDefault="00725A8B" w:rsidP="00267CBD">
            <w:pPr>
              <w:spacing w:before="120" w:after="120"/>
              <w:rPr>
                <w:i/>
                <w:sz w:val="22"/>
                <w:szCs w:val="22"/>
                <w:highlight w:val="yellow"/>
              </w:rPr>
            </w:pPr>
            <w:r w:rsidRPr="00A86E34">
              <w:rPr>
                <w:i/>
                <w:sz w:val="22"/>
                <w:szCs w:val="22"/>
                <w:lang w:eastAsia="de-DE"/>
              </w:rPr>
              <w:t xml:space="preserve">Question </w:t>
            </w:r>
            <w:r w:rsidRPr="00A86E34">
              <w:rPr>
                <w:i/>
                <w:sz w:val="22"/>
                <w:szCs w:val="22"/>
              </w:rPr>
              <w:t xml:space="preserve">7: Based on the information provided in </w:t>
            </w:r>
            <w:r w:rsidRPr="00A86E34">
              <w:rPr>
                <w:i/>
                <w:sz w:val="22"/>
                <w:szCs w:val="22"/>
              </w:rPr>
              <w:fldChar w:fldCharType="begin"/>
            </w:r>
            <w:r w:rsidRPr="00A86E34">
              <w:rPr>
                <w:i/>
                <w:sz w:val="22"/>
                <w:szCs w:val="22"/>
              </w:rPr>
              <w:instrText xml:space="preserve"> REF _Ref431911029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noProof/>
                <w:sz w:val="22"/>
                <w:szCs w:val="22"/>
              </w:rPr>
              <w:t>1</w:t>
            </w:r>
            <w:r w:rsidRPr="00A86E34">
              <w:rPr>
                <w:i/>
                <w:sz w:val="22"/>
                <w:szCs w:val="22"/>
              </w:rPr>
              <w:fldChar w:fldCharType="end"/>
            </w:r>
            <w:r w:rsidRPr="00A86E34">
              <w:rPr>
                <w:i/>
                <w:sz w:val="22"/>
                <w:szCs w:val="22"/>
              </w:rPr>
              <w:t>, what is the PAs overall self-evaluation with regards to reaching the applicable targets?  Any other positive experience or other important information to that respect that the PA considers necessary (or good) to be shared should be included here as well.</w:t>
            </w:r>
          </w:p>
        </w:tc>
      </w:tr>
      <w:tr w:rsidR="00725A8B" w:rsidRPr="00A86E34" w:rsidTr="00BF3670">
        <w:tc>
          <w:tcPr>
            <w:tcW w:w="14600" w:type="dxa"/>
            <w:shd w:val="clear" w:color="auto" w:fill="auto"/>
          </w:tcPr>
          <w:p w:rsidR="006E72E5" w:rsidRPr="00E85927" w:rsidRDefault="00725A8B" w:rsidP="00267CBD">
            <w:pPr>
              <w:spacing w:before="120" w:after="0"/>
              <w:rPr>
                <w:sz w:val="22"/>
                <w:szCs w:val="22"/>
                <w:lang w:eastAsia="de-DE"/>
              </w:rPr>
            </w:pPr>
            <w:r w:rsidRPr="00E85927">
              <w:rPr>
                <w:sz w:val="22"/>
                <w:szCs w:val="22"/>
                <w:lang w:eastAsia="de-DE"/>
              </w:rPr>
              <w:t xml:space="preserve">As reported above the overall progress in achieving PA 11 targets is satisfactory, the activities planned and carried out reflect the variety in PA 11 portfolio and the efforts for balanced approach in the implementation of all the targets. </w:t>
            </w:r>
          </w:p>
        </w:tc>
      </w:tr>
      <w:tr w:rsidR="00725A8B" w:rsidRPr="00A86E34" w:rsidTr="00BF3670">
        <w:tc>
          <w:tcPr>
            <w:tcW w:w="14600"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120"/>
              <w:rPr>
                <w:i/>
                <w:sz w:val="22"/>
                <w:szCs w:val="22"/>
              </w:rPr>
            </w:pPr>
            <w:bookmarkStart w:id="22" w:name="_Ref431201560"/>
            <w:bookmarkStart w:id="23" w:name="_Ref431912380"/>
            <w:r w:rsidRPr="00A86E34">
              <w:rPr>
                <w:i/>
                <w:sz w:val="22"/>
                <w:szCs w:val="22"/>
                <w:lang w:eastAsia="de-DE"/>
              </w:rPr>
              <w:t xml:space="preserve">Question </w:t>
            </w:r>
            <w:r w:rsidRPr="00A86E34">
              <w:rPr>
                <w:i/>
                <w:sz w:val="22"/>
                <w:szCs w:val="22"/>
              </w:rPr>
              <w:t xml:space="preserve">8: What, if anything, was/is missing in order to achieve the progress in reaching the targets as previously planned? </w:t>
            </w:r>
          </w:p>
        </w:tc>
      </w:tr>
      <w:tr w:rsidR="00725A8B" w:rsidRPr="00A86E34" w:rsidTr="00BF3670">
        <w:tc>
          <w:tcPr>
            <w:tcW w:w="14600" w:type="dxa"/>
            <w:tcBorders>
              <w:top w:val="single" w:sz="4" w:space="0" w:color="auto"/>
              <w:left w:val="single" w:sz="4" w:space="0" w:color="auto"/>
              <w:bottom w:val="single" w:sz="4" w:space="0" w:color="auto"/>
              <w:right w:val="single" w:sz="4" w:space="0" w:color="auto"/>
            </w:tcBorders>
            <w:shd w:val="clear" w:color="auto" w:fill="auto"/>
          </w:tcPr>
          <w:p w:rsidR="00725A8B" w:rsidRPr="00A86E34" w:rsidRDefault="00725A8B" w:rsidP="00267CBD">
            <w:pPr>
              <w:spacing w:before="120" w:after="0"/>
              <w:rPr>
                <w:i/>
                <w:sz w:val="22"/>
                <w:szCs w:val="22"/>
                <w:lang w:eastAsia="de-DE"/>
              </w:rPr>
            </w:pPr>
            <w:r w:rsidRPr="00A86E34">
              <w:rPr>
                <w:i/>
                <w:sz w:val="22"/>
                <w:szCs w:val="22"/>
                <w:lang w:eastAsia="de-DE"/>
              </w:rPr>
              <w:t xml:space="preserve">Not applicable </w:t>
            </w:r>
          </w:p>
        </w:tc>
      </w:tr>
      <w:tr w:rsidR="00725A8B" w:rsidRPr="00A86E34" w:rsidTr="00BF3670">
        <w:tc>
          <w:tcPr>
            <w:tcW w:w="14600" w:type="dxa"/>
            <w:shd w:val="clear" w:color="auto" w:fill="D6D618"/>
          </w:tcPr>
          <w:p w:rsidR="00725A8B" w:rsidRPr="00A86E34" w:rsidRDefault="00725A8B" w:rsidP="00267CBD">
            <w:pPr>
              <w:spacing w:before="120" w:after="120"/>
              <w:rPr>
                <w:i/>
                <w:sz w:val="22"/>
                <w:szCs w:val="22"/>
                <w:highlight w:val="yellow"/>
              </w:rPr>
            </w:pPr>
            <w:r w:rsidRPr="00A86E34">
              <w:rPr>
                <w:i/>
                <w:sz w:val="22"/>
                <w:szCs w:val="22"/>
                <w:lang w:eastAsia="de-DE"/>
              </w:rPr>
              <w:lastRenderedPageBreak/>
              <w:t xml:space="preserve">Question </w:t>
            </w:r>
            <w:r w:rsidRPr="00A86E34">
              <w:rPr>
                <w:i/>
                <w:sz w:val="22"/>
                <w:szCs w:val="22"/>
              </w:rPr>
              <w:t xml:space="preserve">9: Are there any plans (or needs) for revising/updating the list of targets, applicable for the PA? If so, please provide details. </w:t>
            </w:r>
          </w:p>
        </w:tc>
      </w:tr>
      <w:tr w:rsidR="00725A8B" w:rsidRPr="00A86E34" w:rsidTr="00BF3670">
        <w:tc>
          <w:tcPr>
            <w:tcW w:w="14600" w:type="dxa"/>
            <w:shd w:val="clear" w:color="auto" w:fill="auto"/>
          </w:tcPr>
          <w:p w:rsidR="00725A8B" w:rsidRPr="00E85927" w:rsidRDefault="00570DED" w:rsidP="00E52DB2">
            <w:pPr>
              <w:spacing w:before="120" w:after="0"/>
              <w:rPr>
                <w:sz w:val="22"/>
                <w:szCs w:val="22"/>
                <w:lang w:eastAsia="de-DE"/>
              </w:rPr>
            </w:pPr>
            <w:r w:rsidRPr="00570DED">
              <w:rPr>
                <w:sz w:val="22"/>
                <w:szCs w:val="22"/>
              </w:rPr>
              <w:t xml:space="preserve">PA 11 targets and actions are the </w:t>
            </w:r>
            <w:r w:rsidR="007266AB">
              <w:rPr>
                <w:sz w:val="22"/>
                <w:szCs w:val="22"/>
              </w:rPr>
              <w:t>basis</w:t>
            </w:r>
            <w:r w:rsidR="007266AB" w:rsidRPr="00570DED">
              <w:rPr>
                <w:sz w:val="22"/>
                <w:szCs w:val="22"/>
              </w:rPr>
              <w:t xml:space="preserve"> </w:t>
            </w:r>
            <w:r w:rsidRPr="00570DED">
              <w:rPr>
                <w:sz w:val="22"/>
                <w:szCs w:val="22"/>
              </w:rPr>
              <w:t xml:space="preserve">for every activity to be taken within the </w:t>
            </w:r>
            <w:r>
              <w:rPr>
                <w:sz w:val="22"/>
                <w:szCs w:val="22"/>
              </w:rPr>
              <w:t xml:space="preserve">framework of the PA. </w:t>
            </w:r>
            <w:r w:rsidRPr="00570DED">
              <w:rPr>
                <w:sz w:val="22"/>
                <w:szCs w:val="22"/>
              </w:rPr>
              <w:t xml:space="preserve">The 4 targets and 17 actions reflect the current needs and trends in providing security and are of utmost importance for the success of the entire Strategy. </w:t>
            </w:r>
            <w:r w:rsidR="00725A8B" w:rsidRPr="00E85927">
              <w:rPr>
                <w:sz w:val="22"/>
                <w:szCs w:val="22"/>
                <w:lang w:eastAsia="de-DE"/>
              </w:rPr>
              <w:t xml:space="preserve">Since the last revision of the targets was done a year ago, PA 11 Coordinators and PA 11 Steering Group consider the targets and their respective actions to be adequate both to the latest EU agenda on security and </w:t>
            </w:r>
            <w:r w:rsidR="007266AB">
              <w:rPr>
                <w:sz w:val="22"/>
                <w:szCs w:val="22"/>
                <w:lang w:eastAsia="de-DE"/>
              </w:rPr>
              <w:t xml:space="preserve">- </w:t>
            </w:r>
            <w:r w:rsidR="00725A8B" w:rsidRPr="00E85927">
              <w:rPr>
                <w:sz w:val="22"/>
                <w:szCs w:val="22"/>
                <w:lang w:eastAsia="de-DE"/>
              </w:rPr>
              <w:t>most importantly – to the actual trends and development in the field of security in the Danube region.</w:t>
            </w:r>
            <w:r w:rsidR="0052079F">
              <w:rPr>
                <w:sz w:val="22"/>
                <w:szCs w:val="22"/>
                <w:lang w:eastAsia="de-DE"/>
              </w:rPr>
              <w:t xml:space="preserve"> </w:t>
            </w:r>
            <w:r w:rsidR="0052079F" w:rsidRPr="0052079F">
              <w:rPr>
                <w:sz w:val="22"/>
                <w:szCs w:val="22"/>
                <w:lang w:eastAsia="de-DE"/>
              </w:rPr>
              <w:t>The new</w:t>
            </w:r>
            <w:r w:rsidR="0052079F">
              <w:rPr>
                <w:sz w:val="22"/>
                <w:szCs w:val="22"/>
                <w:lang w:eastAsia="de-DE"/>
              </w:rPr>
              <w:t>ly</w:t>
            </w:r>
            <w:r w:rsidR="0052079F" w:rsidRPr="0052079F">
              <w:rPr>
                <w:sz w:val="22"/>
                <w:szCs w:val="22"/>
                <w:lang w:eastAsia="de-DE"/>
              </w:rPr>
              <w:t xml:space="preserve"> revised </w:t>
            </w:r>
            <w:r w:rsidR="007266AB">
              <w:rPr>
                <w:sz w:val="22"/>
                <w:szCs w:val="22"/>
                <w:lang w:eastAsia="de-DE"/>
              </w:rPr>
              <w:t>t</w:t>
            </w:r>
            <w:r w:rsidR="0052079F" w:rsidRPr="0052079F">
              <w:rPr>
                <w:sz w:val="22"/>
                <w:szCs w:val="22"/>
                <w:lang w:eastAsia="de-DE"/>
              </w:rPr>
              <w:t>argets were adopted by the PA</w:t>
            </w:r>
            <w:r w:rsidR="0052079F">
              <w:rPr>
                <w:sz w:val="22"/>
                <w:szCs w:val="22"/>
                <w:lang w:eastAsia="de-DE"/>
              </w:rPr>
              <w:t>11</w:t>
            </w:r>
            <w:r w:rsidR="0052079F" w:rsidRPr="0052079F">
              <w:rPr>
                <w:sz w:val="22"/>
                <w:szCs w:val="22"/>
                <w:lang w:eastAsia="de-DE"/>
              </w:rPr>
              <w:t xml:space="preserve"> Steering Group </w:t>
            </w:r>
            <w:r w:rsidR="008E2414">
              <w:rPr>
                <w:sz w:val="22"/>
                <w:szCs w:val="22"/>
                <w:lang w:eastAsia="de-DE"/>
              </w:rPr>
              <w:t>via electronic approval procedure in July 201</w:t>
            </w:r>
            <w:r w:rsidR="00E52DB2">
              <w:rPr>
                <w:sz w:val="22"/>
                <w:szCs w:val="22"/>
                <w:lang w:eastAsia="de-DE"/>
              </w:rPr>
              <w:t>5</w:t>
            </w:r>
            <w:r w:rsidR="008E2414">
              <w:rPr>
                <w:sz w:val="22"/>
                <w:szCs w:val="22"/>
                <w:lang w:eastAsia="de-DE"/>
              </w:rPr>
              <w:t xml:space="preserve"> </w:t>
            </w:r>
            <w:r w:rsidR="0052079F" w:rsidRPr="0052079F">
              <w:rPr>
                <w:sz w:val="22"/>
                <w:szCs w:val="22"/>
                <w:lang w:eastAsia="de-DE"/>
              </w:rPr>
              <w:t>and</w:t>
            </w:r>
            <w:r w:rsidR="00E52DB2">
              <w:rPr>
                <w:sz w:val="22"/>
                <w:szCs w:val="22"/>
                <w:lang w:eastAsia="de-DE"/>
              </w:rPr>
              <w:t xml:space="preserve"> approved</w:t>
            </w:r>
            <w:r w:rsidR="0052079F" w:rsidRPr="0052079F">
              <w:rPr>
                <w:sz w:val="22"/>
                <w:szCs w:val="22"/>
                <w:lang w:eastAsia="de-DE"/>
              </w:rPr>
              <w:t xml:space="preserve"> by the EUSDR National Coordinators and Commission on 23 May 2016 in Bratislava at the joint NC/PAC Meeting.</w:t>
            </w:r>
            <w:r w:rsidR="00725A8B" w:rsidRPr="00E85927">
              <w:rPr>
                <w:sz w:val="22"/>
                <w:szCs w:val="22"/>
                <w:lang w:eastAsia="de-DE"/>
              </w:rPr>
              <w:t xml:space="preserve"> </w:t>
            </w:r>
          </w:p>
        </w:tc>
      </w:tr>
    </w:tbl>
    <w:p w:rsidR="00725A8B" w:rsidRPr="00A86E34" w:rsidRDefault="00725A8B" w:rsidP="00725A8B">
      <w:pPr>
        <w:pStyle w:val="Heading2"/>
        <w:spacing w:before="240" w:after="240"/>
        <w:ind w:left="578" w:hanging="578"/>
        <w:rPr>
          <w:sz w:val="24"/>
          <w:szCs w:val="24"/>
          <w:u w:val="single"/>
        </w:rPr>
      </w:pPr>
      <w:bookmarkStart w:id="24" w:name="_Toc459641361"/>
      <w:bookmarkStart w:id="25" w:name="_Ref431911749"/>
      <w:bookmarkStart w:id="26" w:name="_Ref432598540"/>
      <w:bookmarkEnd w:id="22"/>
      <w:bookmarkEnd w:id="23"/>
      <w:r w:rsidRPr="00A86E34">
        <w:rPr>
          <w:sz w:val="24"/>
          <w:szCs w:val="24"/>
          <w:u w:val="single"/>
        </w:rPr>
        <w:t>Progress on PA’s actions</w:t>
      </w:r>
      <w:bookmarkEnd w:id="24"/>
      <w:r w:rsidRPr="00A86E34">
        <w:rPr>
          <w:sz w:val="24"/>
          <w:szCs w:val="24"/>
          <w:u w:val="single"/>
        </w:rPr>
        <w:t xml:space="preserve"> </w:t>
      </w:r>
    </w:p>
    <w:p w:rsidR="00725A8B" w:rsidRPr="00A86E34" w:rsidRDefault="00725A8B" w:rsidP="00725A8B">
      <w:pPr>
        <w:spacing w:before="120" w:after="120"/>
        <w:rPr>
          <w:i/>
          <w:sz w:val="22"/>
          <w:szCs w:val="22"/>
        </w:rPr>
      </w:pPr>
      <w:bookmarkStart w:id="27" w:name="_Ref436666271"/>
      <w:r w:rsidRPr="00A86E34">
        <w:rPr>
          <w:i/>
          <w:sz w:val="22"/>
          <w:szCs w:val="22"/>
        </w:rPr>
        <w:t xml:space="preserve">  </w:t>
      </w:r>
      <w:bookmarkStart w:id="28" w:name="_Toc459385121"/>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2</w:t>
      </w:r>
      <w:r w:rsidRPr="00A86E34">
        <w:rPr>
          <w:i/>
          <w:sz w:val="22"/>
          <w:szCs w:val="22"/>
        </w:rPr>
        <w:fldChar w:fldCharType="end"/>
      </w:r>
      <w:bookmarkEnd w:id="25"/>
      <w:bookmarkEnd w:id="27"/>
      <w:r w:rsidRPr="00A86E34">
        <w:rPr>
          <w:i/>
          <w:sz w:val="22"/>
          <w:szCs w:val="22"/>
        </w:rPr>
        <w:t>: Progress on actions during the reporting period</w:t>
      </w:r>
      <w:bookmarkEnd w:id="26"/>
      <w:bookmarkEnd w:id="28"/>
    </w:p>
    <w:tbl>
      <w:tblPr>
        <w:tblW w:w="14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851"/>
        <w:gridCol w:w="850"/>
        <w:gridCol w:w="851"/>
        <w:gridCol w:w="850"/>
        <w:gridCol w:w="851"/>
        <w:gridCol w:w="850"/>
        <w:gridCol w:w="851"/>
        <w:gridCol w:w="850"/>
        <w:gridCol w:w="851"/>
        <w:gridCol w:w="691"/>
        <w:gridCol w:w="708"/>
        <w:gridCol w:w="709"/>
        <w:gridCol w:w="709"/>
        <w:gridCol w:w="709"/>
        <w:gridCol w:w="709"/>
        <w:gridCol w:w="708"/>
      </w:tblGrid>
      <w:tr w:rsidR="00725A8B" w:rsidRPr="00A86E34" w:rsidTr="00267CBD">
        <w:trPr>
          <w:tblHeader/>
        </w:trPr>
        <w:tc>
          <w:tcPr>
            <w:tcW w:w="1135" w:type="dxa"/>
            <w:vMerge w:val="restart"/>
            <w:shd w:val="clear" w:color="auto" w:fill="D6D618"/>
            <w:vAlign w:val="center"/>
          </w:tcPr>
          <w:p w:rsidR="00725A8B" w:rsidRPr="00A86E34" w:rsidRDefault="00725A8B" w:rsidP="00267CBD">
            <w:pPr>
              <w:spacing w:before="120" w:after="0"/>
              <w:jc w:val="center"/>
              <w:rPr>
                <w:i/>
                <w:sz w:val="20"/>
              </w:rPr>
            </w:pPr>
            <w:r w:rsidRPr="00A86E34">
              <w:rPr>
                <w:i/>
                <w:sz w:val="20"/>
              </w:rPr>
              <w:t>PA Targets (number)</w:t>
            </w:r>
          </w:p>
        </w:tc>
        <w:tc>
          <w:tcPr>
            <w:tcW w:w="13448" w:type="dxa"/>
            <w:gridSpan w:val="17"/>
            <w:shd w:val="clear" w:color="auto" w:fill="D6D618"/>
            <w:vAlign w:val="center"/>
          </w:tcPr>
          <w:p w:rsidR="00725A8B" w:rsidRPr="00A86E34" w:rsidRDefault="00725A8B" w:rsidP="00267CBD">
            <w:pPr>
              <w:spacing w:before="120" w:after="0"/>
              <w:jc w:val="center"/>
              <w:rPr>
                <w:i/>
                <w:sz w:val="20"/>
              </w:rPr>
            </w:pPr>
            <w:r w:rsidRPr="00A86E34">
              <w:rPr>
                <w:i/>
                <w:sz w:val="20"/>
              </w:rPr>
              <w:t>Progress on action for reaching the targets during the reporting period</w:t>
            </w:r>
          </w:p>
        </w:tc>
      </w:tr>
      <w:tr w:rsidR="00725A8B" w:rsidRPr="00A86E34" w:rsidTr="00267CBD">
        <w:trPr>
          <w:tblHeader/>
        </w:trPr>
        <w:tc>
          <w:tcPr>
            <w:tcW w:w="1135" w:type="dxa"/>
            <w:vMerge/>
            <w:shd w:val="clear" w:color="auto" w:fill="D6D618"/>
            <w:vAlign w:val="center"/>
          </w:tcPr>
          <w:p w:rsidR="00725A8B" w:rsidRPr="00A86E34" w:rsidRDefault="00725A8B" w:rsidP="00267CBD">
            <w:pPr>
              <w:spacing w:before="120" w:after="0"/>
              <w:jc w:val="center"/>
              <w:rPr>
                <w:i/>
                <w:sz w:val="20"/>
              </w:rPr>
            </w:pPr>
          </w:p>
        </w:tc>
        <w:tc>
          <w:tcPr>
            <w:tcW w:w="850" w:type="dxa"/>
            <w:shd w:val="clear" w:color="auto" w:fill="D6D618"/>
            <w:vAlign w:val="center"/>
          </w:tcPr>
          <w:p w:rsidR="00725A8B" w:rsidRPr="00A86E34" w:rsidRDefault="00725A8B" w:rsidP="00267CBD">
            <w:pPr>
              <w:spacing w:before="120" w:after="0"/>
              <w:jc w:val="center"/>
              <w:rPr>
                <w:i/>
                <w:sz w:val="20"/>
              </w:rPr>
            </w:pPr>
            <w:r w:rsidRPr="00A86E34">
              <w:rPr>
                <w:i/>
                <w:sz w:val="20"/>
              </w:rPr>
              <w:t>A1</w:t>
            </w:r>
          </w:p>
        </w:tc>
        <w:tc>
          <w:tcPr>
            <w:tcW w:w="851" w:type="dxa"/>
            <w:shd w:val="clear" w:color="auto" w:fill="D6D618"/>
            <w:vAlign w:val="center"/>
          </w:tcPr>
          <w:p w:rsidR="00725A8B" w:rsidRPr="00A86E34" w:rsidRDefault="00725A8B" w:rsidP="00267CBD">
            <w:pPr>
              <w:spacing w:before="120" w:after="0"/>
              <w:jc w:val="center"/>
              <w:rPr>
                <w:i/>
                <w:sz w:val="20"/>
              </w:rPr>
            </w:pPr>
            <w:r w:rsidRPr="00A86E34">
              <w:rPr>
                <w:i/>
                <w:sz w:val="20"/>
              </w:rPr>
              <w:t>A2</w:t>
            </w:r>
          </w:p>
        </w:tc>
        <w:tc>
          <w:tcPr>
            <w:tcW w:w="850" w:type="dxa"/>
            <w:shd w:val="clear" w:color="auto" w:fill="D6D618"/>
            <w:vAlign w:val="center"/>
          </w:tcPr>
          <w:p w:rsidR="00725A8B" w:rsidRPr="00A86E34" w:rsidRDefault="00725A8B" w:rsidP="00267CBD">
            <w:pPr>
              <w:spacing w:before="120" w:after="0"/>
              <w:jc w:val="center"/>
              <w:rPr>
                <w:i/>
                <w:sz w:val="20"/>
              </w:rPr>
            </w:pPr>
            <w:r w:rsidRPr="00A86E34">
              <w:rPr>
                <w:i/>
                <w:sz w:val="20"/>
              </w:rPr>
              <w:t>A3</w:t>
            </w:r>
          </w:p>
        </w:tc>
        <w:tc>
          <w:tcPr>
            <w:tcW w:w="851" w:type="dxa"/>
            <w:shd w:val="clear" w:color="auto" w:fill="D6D618"/>
            <w:vAlign w:val="center"/>
          </w:tcPr>
          <w:p w:rsidR="00725A8B" w:rsidRPr="00A86E34" w:rsidRDefault="00725A8B" w:rsidP="00267CBD">
            <w:pPr>
              <w:spacing w:before="120" w:after="0"/>
              <w:jc w:val="center"/>
              <w:rPr>
                <w:i/>
                <w:sz w:val="20"/>
              </w:rPr>
            </w:pPr>
            <w:r w:rsidRPr="00A86E34">
              <w:rPr>
                <w:i/>
                <w:sz w:val="20"/>
              </w:rPr>
              <w:t>A4</w:t>
            </w:r>
          </w:p>
        </w:tc>
        <w:tc>
          <w:tcPr>
            <w:tcW w:w="850" w:type="dxa"/>
            <w:shd w:val="clear" w:color="auto" w:fill="D6D618"/>
            <w:vAlign w:val="center"/>
          </w:tcPr>
          <w:p w:rsidR="00725A8B" w:rsidRPr="00A86E34" w:rsidRDefault="00725A8B" w:rsidP="00267CBD">
            <w:pPr>
              <w:spacing w:before="120" w:after="0"/>
              <w:jc w:val="center"/>
              <w:rPr>
                <w:i/>
                <w:sz w:val="20"/>
              </w:rPr>
            </w:pPr>
            <w:r w:rsidRPr="00A86E34">
              <w:rPr>
                <w:i/>
                <w:sz w:val="20"/>
              </w:rPr>
              <w:t>A5</w:t>
            </w:r>
          </w:p>
        </w:tc>
        <w:tc>
          <w:tcPr>
            <w:tcW w:w="851" w:type="dxa"/>
            <w:shd w:val="clear" w:color="auto" w:fill="D6D618"/>
            <w:vAlign w:val="center"/>
          </w:tcPr>
          <w:p w:rsidR="00725A8B" w:rsidRPr="00A86E34" w:rsidRDefault="00725A8B" w:rsidP="00267CBD">
            <w:pPr>
              <w:spacing w:before="120" w:after="0"/>
              <w:jc w:val="center"/>
              <w:rPr>
                <w:i/>
                <w:sz w:val="20"/>
              </w:rPr>
            </w:pPr>
            <w:r w:rsidRPr="00A86E34">
              <w:rPr>
                <w:i/>
                <w:sz w:val="20"/>
              </w:rPr>
              <w:t>A6</w:t>
            </w:r>
          </w:p>
        </w:tc>
        <w:tc>
          <w:tcPr>
            <w:tcW w:w="850" w:type="dxa"/>
            <w:shd w:val="clear" w:color="auto" w:fill="D6D618"/>
            <w:vAlign w:val="center"/>
          </w:tcPr>
          <w:p w:rsidR="00725A8B" w:rsidRPr="00A86E34" w:rsidRDefault="00725A8B" w:rsidP="00267CBD">
            <w:pPr>
              <w:spacing w:before="120" w:after="0"/>
              <w:jc w:val="center"/>
              <w:rPr>
                <w:i/>
                <w:sz w:val="20"/>
              </w:rPr>
            </w:pPr>
            <w:r w:rsidRPr="00A86E34">
              <w:rPr>
                <w:i/>
                <w:sz w:val="20"/>
              </w:rPr>
              <w:t>A7</w:t>
            </w:r>
          </w:p>
        </w:tc>
        <w:tc>
          <w:tcPr>
            <w:tcW w:w="851" w:type="dxa"/>
            <w:shd w:val="clear" w:color="auto" w:fill="D6D618"/>
            <w:vAlign w:val="center"/>
          </w:tcPr>
          <w:p w:rsidR="00725A8B" w:rsidRPr="00A86E34" w:rsidRDefault="00725A8B" w:rsidP="00267CBD">
            <w:pPr>
              <w:spacing w:before="120" w:after="0"/>
              <w:jc w:val="center"/>
              <w:rPr>
                <w:i/>
                <w:sz w:val="20"/>
              </w:rPr>
            </w:pPr>
            <w:r w:rsidRPr="00A86E34">
              <w:rPr>
                <w:i/>
                <w:sz w:val="20"/>
              </w:rPr>
              <w:t>A8</w:t>
            </w:r>
          </w:p>
        </w:tc>
        <w:tc>
          <w:tcPr>
            <w:tcW w:w="850" w:type="dxa"/>
            <w:shd w:val="clear" w:color="auto" w:fill="D6D618"/>
            <w:vAlign w:val="center"/>
          </w:tcPr>
          <w:p w:rsidR="00725A8B" w:rsidRPr="00A86E34" w:rsidRDefault="00725A8B" w:rsidP="00267CBD">
            <w:pPr>
              <w:spacing w:before="120" w:after="0"/>
              <w:jc w:val="center"/>
              <w:rPr>
                <w:i/>
                <w:sz w:val="20"/>
              </w:rPr>
            </w:pPr>
            <w:r w:rsidRPr="00A86E34">
              <w:rPr>
                <w:i/>
                <w:sz w:val="20"/>
              </w:rPr>
              <w:t>A9</w:t>
            </w:r>
          </w:p>
        </w:tc>
        <w:tc>
          <w:tcPr>
            <w:tcW w:w="851" w:type="dxa"/>
            <w:shd w:val="clear" w:color="auto" w:fill="D6D618"/>
            <w:vAlign w:val="center"/>
          </w:tcPr>
          <w:p w:rsidR="00725A8B" w:rsidRPr="00A86E34" w:rsidRDefault="00725A8B" w:rsidP="00267CBD">
            <w:pPr>
              <w:spacing w:before="120" w:after="0"/>
              <w:jc w:val="center"/>
              <w:rPr>
                <w:i/>
                <w:sz w:val="20"/>
              </w:rPr>
            </w:pPr>
            <w:r w:rsidRPr="00A86E34">
              <w:rPr>
                <w:i/>
                <w:sz w:val="20"/>
              </w:rPr>
              <w:t>A10</w:t>
            </w:r>
          </w:p>
        </w:tc>
        <w:tc>
          <w:tcPr>
            <w:tcW w:w="691" w:type="dxa"/>
            <w:shd w:val="clear" w:color="auto" w:fill="D6D618"/>
            <w:vAlign w:val="center"/>
          </w:tcPr>
          <w:p w:rsidR="00725A8B" w:rsidRPr="00A86E34" w:rsidRDefault="00725A8B" w:rsidP="00267CBD">
            <w:pPr>
              <w:spacing w:before="120" w:after="0"/>
              <w:jc w:val="center"/>
              <w:rPr>
                <w:i/>
                <w:sz w:val="20"/>
              </w:rPr>
            </w:pPr>
            <w:r w:rsidRPr="00A86E34">
              <w:rPr>
                <w:i/>
                <w:sz w:val="20"/>
              </w:rPr>
              <w:t>A11</w:t>
            </w:r>
          </w:p>
        </w:tc>
        <w:tc>
          <w:tcPr>
            <w:tcW w:w="708" w:type="dxa"/>
            <w:shd w:val="clear" w:color="auto" w:fill="D6D618"/>
          </w:tcPr>
          <w:p w:rsidR="00725A8B" w:rsidRPr="00A86E34" w:rsidRDefault="00725A8B" w:rsidP="00267CBD">
            <w:pPr>
              <w:spacing w:before="120" w:after="0"/>
              <w:jc w:val="center"/>
              <w:rPr>
                <w:i/>
                <w:sz w:val="20"/>
              </w:rPr>
            </w:pPr>
            <w:r w:rsidRPr="00A86E34">
              <w:rPr>
                <w:i/>
                <w:sz w:val="20"/>
              </w:rPr>
              <w:t>A12</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A13</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A14</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A15</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A16</w:t>
            </w:r>
          </w:p>
        </w:tc>
        <w:tc>
          <w:tcPr>
            <w:tcW w:w="708" w:type="dxa"/>
            <w:shd w:val="clear" w:color="auto" w:fill="D6D618"/>
          </w:tcPr>
          <w:p w:rsidR="00725A8B" w:rsidRPr="00A86E34" w:rsidRDefault="00725A8B" w:rsidP="00267CBD">
            <w:pPr>
              <w:spacing w:before="120" w:after="0"/>
              <w:jc w:val="center"/>
              <w:rPr>
                <w:i/>
                <w:sz w:val="20"/>
              </w:rPr>
            </w:pPr>
            <w:r w:rsidRPr="00A86E34">
              <w:rPr>
                <w:i/>
                <w:sz w:val="20"/>
              </w:rPr>
              <w:t>A17</w:t>
            </w:r>
          </w:p>
        </w:tc>
      </w:tr>
      <w:tr w:rsidR="00725A8B" w:rsidRPr="00A86E34" w:rsidTr="0068675C">
        <w:trPr>
          <w:tblHeader/>
        </w:trPr>
        <w:tc>
          <w:tcPr>
            <w:tcW w:w="1135" w:type="dxa"/>
            <w:shd w:val="clear" w:color="auto" w:fill="D6D618"/>
          </w:tcPr>
          <w:p w:rsidR="00725A8B" w:rsidRPr="00A86E34" w:rsidRDefault="00725A8B" w:rsidP="00267CBD">
            <w:pPr>
              <w:spacing w:before="120" w:after="0"/>
              <w:jc w:val="center"/>
              <w:rPr>
                <w:i/>
                <w:sz w:val="20"/>
              </w:rPr>
            </w:pPr>
            <w:r w:rsidRPr="00A86E34">
              <w:rPr>
                <w:i/>
                <w:sz w:val="20"/>
              </w:rPr>
              <w:t>(a)</w:t>
            </w:r>
          </w:p>
        </w:tc>
        <w:tc>
          <w:tcPr>
            <w:tcW w:w="850"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(b)</w:t>
            </w:r>
          </w:p>
        </w:tc>
        <w:tc>
          <w:tcPr>
            <w:tcW w:w="851"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(c)</w:t>
            </w:r>
          </w:p>
        </w:tc>
        <w:tc>
          <w:tcPr>
            <w:tcW w:w="850"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(d)</w:t>
            </w:r>
          </w:p>
        </w:tc>
        <w:tc>
          <w:tcPr>
            <w:tcW w:w="851"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(e)</w:t>
            </w:r>
          </w:p>
        </w:tc>
        <w:tc>
          <w:tcPr>
            <w:tcW w:w="850"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(f)</w:t>
            </w:r>
          </w:p>
        </w:tc>
        <w:tc>
          <w:tcPr>
            <w:tcW w:w="851" w:type="dxa"/>
            <w:tcBorders>
              <w:bottom w:val="single" w:sz="4" w:space="0" w:color="auto"/>
            </w:tcBorders>
            <w:shd w:val="clear" w:color="auto" w:fill="D6D618"/>
          </w:tcPr>
          <w:p w:rsidR="00725A8B" w:rsidRPr="00A86E34" w:rsidRDefault="00725A8B" w:rsidP="00267CBD">
            <w:pPr>
              <w:spacing w:before="120" w:after="0"/>
              <w:jc w:val="center"/>
              <w:rPr>
                <w:i/>
                <w:sz w:val="20"/>
              </w:rPr>
            </w:pPr>
            <w:r w:rsidRPr="00A86E34">
              <w:rPr>
                <w:i/>
                <w:sz w:val="20"/>
              </w:rPr>
              <w:t>(g)</w:t>
            </w:r>
          </w:p>
        </w:tc>
        <w:tc>
          <w:tcPr>
            <w:tcW w:w="850" w:type="dxa"/>
            <w:shd w:val="clear" w:color="auto" w:fill="D6D618"/>
          </w:tcPr>
          <w:p w:rsidR="00725A8B" w:rsidRPr="00A86E34" w:rsidRDefault="00725A8B" w:rsidP="00267CBD">
            <w:pPr>
              <w:spacing w:before="120" w:after="0"/>
              <w:jc w:val="center"/>
              <w:rPr>
                <w:i/>
                <w:sz w:val="20"/>
              </w:rPr>
            </w:pPr>
            <w:r w:rsidRPr="00A86E34">
              <w:rPr>
                <w:i/>
                <w:sz w:val="20"/>
              </w:rPr>
              <w:t>(h)</w:t>
            </w:r>
          </w:p>
        </w:tc>
        <w:tc>
          <w:tcPr>
            <w:tcW w:w="851" w:type="dxa"/>
            <w:shd w:val="clear" w:color="auto" w:fill="D6D618"/>
          </w:tcPr>
          <w:p w:rsidR="00725A8B" w:rsidRPr="00A86E34" w:rsidRDefault="00725A8B" w:rsidP="00267CBD">
            <w:pPr>
              <w:spacing w:before="120" w:after="0"/>
              <w:jc w:val="center"/>
              <w:rPr>
                <w:i/>
                <w:sz w:val="20"/>
              </w:rPr>
            </w:pPr>
            <w:r w:rsidRPr="00A86E34">
              <w:rPr>
                <w:i/>
                <w:sz w:val="20"/>
              </w:rPr>
              <w:t>(i)</w:t>
            </w:r>
          </w:p>
        </w:tc>
        <w:tc>
          <w:tcPr>
            <w:tcW w:w="850" w:type="dxa"/>
            <w:shd w:val="clear" w:color="auto" w:fill="D6D618"/>
          </w:tcPr>
          <w:p w:rsidR="00725A8B" w:rsidRPr="00A86E34" w:rsidRDefault="00725A8B" w:rsidP="00267CBD">
            <w:pPr>
              <w:spacing w:before="120" w:after="0"/>
              <w:jc w:val="center"/>
              <w:rPr>
                <w:i/>
                <w:sz w:val="20"/>
              </w:rPr>
            </w:pPr>
            <w:r w:rsidRPr="00A86E34">
              <w:rPr>
                <w:i/>
                <w:sz w:val="20"/>
              </w:rPr>
              <w:t>(j)</w:t>
            </w:r>
          </w:p>
        </w:tc>
        <w:tc>
          <w:tcPr>
            <w:tcW w:w="851" w:type="dxa"/>
            <w:shd w:val="clear" w:color="auto" w:fill="D6D618"/>
          </w:tcPr>
          <w:p w:rsidR="00725A8B" w:rsidRPr="00A86E34" w:rsidRDefault="00725A8B" w:rsidP="00267CBD">
            <w:pPr>
              <w:spacing w:before="120" w:after="0"/>
              <w:jc w:val="center"/>
              <w:rPr>
                <w:i/>
                <w:sz w:val="20"/>
              </w:rPr>
            </w:pPr>
            <w:r w:rsidRPr="00A86E34">
              <w:rPr>
                <w:i/>
                <w:sz w:val="20"/>
              </w:rPr>
              <w:t>(k)</w:t>
            </w:r>
          </w:p>
        </w:tc>
        <w:tc>
          <w:tcPr>
            <w:tcW w:w="691" w:type="dxa"/>
            <w:shd w:val="clear" w:color="auto" w:fill="D6D618"/>
          </w:tcPr>
          <w:p w:rsidR="00725A8B" w:rsidRPr="00A86E34" w:rsidRDefault="00725A8B" w:rsidP="00267CBD">
            <w:pPr>
              <w:spacing w:before="120" w:after="0"/>
              <w:jc w:val="center"/>
              <w:rPr>
                <w:i/>
                <w:sz w:val="20"/>
              </w:rPr>
            </w:pPr>
            <w:r w:rsidRPr="00A86E34">
              <w:rPr>
                <w:i/>
                <w:sz w:val="20"/>
              </w:rPr>
              <w:t>(l)</w:t>
            </w:r>
          </w:p>
        </w:tc>
        <w:tc>
          <w:tcPr>
            <w:tcW w:w="708" w:type="dxa"/>
            <w:shd w:val="clear" w:color="auto" w:fill="D6D618"/>
          </w:tcPr>
          <w:p w:rsidR="00725A8B" w:rsidRPr="00A86E34" w:rsidRDefault="00725A8B" w:rsidP="00267CBD">
            <w:pPr>
              <w:spacing w:before="120" w:after="0"/>
              <w:jc w:val="center"/>
              <w:rPr>
                <w:i/>
                <w:sz w:val="20"/>
              </w:rPr>
            </w:pPr>
            <w:r w:rsidRPr="00A86E34">
              <w:rPr>
                <w:i/>
                <w:sz w:val="20"/>
              </w:rPr>
              <w:t>(m)</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(n)</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(o)</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(p)</w:t>
            </w:r>
          </w:p>
        </w:tc>
        <w:tc>
          <w:tcPr>
            <w:tcW w:w="709" w:type="dxa"/>
            <w:shd w:val="clear" w:color="auto" w:fill="D6D618"/>
          </w:tcPr>
          <w:p w:rsidR="00725A8B" w:rsidRPr="00A86E34" w:rsidRDefault="00725A8B" w:rsidP="00267CBD">
            <w:pPr>
              <w:spacing w:before="120" w:after="0"/>
              <w:jc w:val="center"/>
              <w:rPr>
                <w:i/>
                <w:sz w:val="20"/>
              </w:rPr>
            </w:pPr>
            <w:r w:rsidRPr="00A86E34">
              <w:rPr>
                <w:i/>
                <w:sz w:val="20"/>
              </w:rPr>
              <w:t>(q)</w:t>
            </w:r>
          </w:p>
        </w:tc>
        <w:tc>
          <w:tcPr>
            <w:tcW w:w="708" w:type="dxa"/>
            <w:shd w:val="clear" w:color="auto" w:fill="D6D618"/>
          </w:tcPr>
          <w:p w:rsidR="00725A8B" w:rsidRPr="00A86E34" w:rsidRDefault="00725A8B" w:rsidP="00267CBD">
            <w:pPr>
              <w:spacing w:before="120" w:after="0"/>
              <w:jc w:val="center"/>
              <w:rPr>
                <w:i/>
                <w:sz w:val="20"/>
              </w:rPr>
            </w:pPr>
            <w:r w:rsidRPr="00A86E34">
              <w:rPr>
                <w:i/>
                <w:sz w:val="20"/>
              </w:rPr>
              <w:t>(r)</w:t>
            </w:r>
          </w:p>
        </w:tc>
      </w:tr>
      <w:tr w:rsidR="00725A8B" w:rsidRPr="00A86E34" w:rsidTr="0068675C">
        <w:tc>
          <w:tcPr>
            <w:tcW w:w="1135" w:type="dxa"/>
            <w:shd w:val="clear" w:color="auto" w:fill="auto"/>
            <w:vAlign w:val="center"/>
          </w:tcPr>
          <w:p w:rsidR="00725A8B" w:rsidRPr="0068675C" w:rsidRDefault="00725A8B" w:rsidP="00267CBD">
            <w:pPr>
              <w:spacing w:before="120" w:after="0"/>
              <w:jc w:val="center"/>
              <w:rPr>
                <w:i/>
                <w:sz w:val="20"/>
              </w:rPr>
            </w:pPr>
            <w:r w:rsidRPr="0068675C">
              <w:rPr>
                <w:i/>
                <w:sz w:val="20"/>
              </w:rPr>
              <w:t>I</w:t>
            </w:r>
          </w:p>
        </w:tc>
        <w:tc>
          <w:tcPr>
            <w:tcW w:w="850"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1"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0"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1"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0"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1" w:type="dxa"/>
            <w:shd w:val="clear" w:color="auto" w:fill="FFFF00"/>
          </w:tcPr>
          <w:p w:rsidR="00725A8B" w:rsidRPr="00DD376C" w:rsidRDefault="00725A8B" w:rsidP="00267CBD">
            <w:pPr>
              <w:spacing w:before="120" w:after="0"/>
              <w:jc w:val="center"/>
              <w:rPr>
                <w:i/>
                <w:sz w:val="20"/>
              </w:rPr>
            </w:pPr>
            <w:r w:rsidRPr="00DD376C">
              <w:rPr>
                <w:i/>
                <w:sz w:val="20"/>
              </w:rPr>
              <w:t>ASP</w:t>
            </w:r>
          </w:p>
        </w:tc>
        <w:tc>
          <w:tcPr>
            <w:tcW w:w="850" w:type="dxa"/>
            <w:tcBorders>
              <w:bottom w:val="single" w:sz="4" w:space="0" w:color="auto"/>
            </w:tcBorders>
            <w:shd w:val="clear" w:color="auto" w:fill="auto"/>
          </w:tcPr>
          <w:p w:rsidR="00725A8B" w:rsidRPr="00A86E34" w:rsidRDefault="00725A8B" w:rsidP="00267CBD">
            <w:pPr>
              <w:spacing w:before="120" w:after="0"/>
              <w:jc w:val="center"/>
              <w:rPr>
                <w:i/>
                <w:sz w:val="20"/>
              </w:rPr>
            </w:pPr>
          </w:p>
        </w:tc>
        <w:tc>
          <w:tcPr>
            <w:tcW w:w="851" w:type="dxa"/>
            <w:tcBorders>
              <w:bottom w:val="single" w:sz="4" w:space="0" w:color="auto"/>
            </w:tcBorders>
            <w:shd w:val="clear" w:color="auto" w:fill="auto"/>
          </w:tcPr>
          <w:p w:rsidR="00725A8B" w:rsidRPr="00A86E34" w:rsidRDefault="00725A8B" w:rsidP="00267CBD">
            <w:pPr>
              <w:spacing w:before="120" w:after="0"/>
              <w:jc w:val="center"/>
              <w:rPr>
                <w:i/>
                <w:sz w:val="20"/>
              </w:rPr>
            </w:pPr>
          </w:p>
        </w:tc>
        <w:tc>
          <w:tcPr>
            <w:tcW w:w="850" w:type="dxa"/>
            <w:tcBorders>
              <w:bottom w:val="single" w:sz="4" w:space="0" w:color="auto"/>
            </w:tcBorders>
            <w:shd w:val="clear" w:color="auto" w:fill="auto"/>
          </w:tcPr>
          <w:p w:rsidR="00725A8B" w:rsidRPr="00A86E34" w:rsidRDefault="00725A8B" w:rsidP="00267CBD">
            <w:pPr>
              <w:spacing w:before="120" w:after="0"/>
              <w:jc w:val="center"/>
              <w:rPr>
                <w:i/>
                <w:sz w:val="20"/>
              </w:rPr>
            </w:pPr>
          </w:p>
        </w:tc>
        <w:tc>
          <w:tcPr>
            <w:tcW w:w="851" w:type="dxa"/>
            <w:tcBorders>
              <w:bottom w:val="single" w:sz="4" w:space="0" w:color="auto"/>
            </w:tcBorders>
            <w:shd w:val="clear" w:color="auto" w:fill="auto"/>
          </w:tcPr>
          <w:p w:rsidR="00725A8B" w:rsidRPr="00A86E34" w:rsidRDefault="00725A8B" w:rsidP="00267CBD">
            <w:pPr>
              <w:spacing w:before="120" w:after="0"/>
              <w:jc w:val="center"/>
              <w:rPr>
                <w:i/>
                <w:sz w:val="20"/>
              </w:rPr>
            </w:pPr>
          </w:p>
        </w:tc>
        <w:tc>
          <w:tcPr>
            <w:tcW w:w="691" w:type="dxa"/>
            <w:tcBorders>
              <w:bottom w:val="single" w:sz="4" w:space="0" w:color="auto"/>
            </w:tcBorders>
            <w:shd w:val="clear" w:color="auto" w:fill="auto"/>
          </w:tcPr>
          <w:p w:rsidR="00725A8B" w:rsidRPr="00A86E34" w:rsidRDefault="00725A8B" w:rsidP="00267CBD">
            <w:pPr>
              <w:spacing w:before="120" w:after="0"/>
              <w:jc w:val="center"/>
              <w:rPr>
                <w:i/>
                <w:sz w:val="20"/>
              </w:rPr>
            </w:pPr>
          </w:p>
        </w:tc>
        <w:tc>
          <w:tcPr>
            <w:tcW w:w="708" w:type="dxa"/>
            <w:shd w:val="clear" w:color="auto" w:fill="auto"/>
          </w:tcPr>
          <w:p w:rsidR="00725A8B" w:rsidRPr="00A86E34" w:rsidRDefault="00725A8B" w:rsidP="00267CBD">
            <w:pPr>
              <w:spacing w:before="120" w:after="0"/>
              <w:jc w:val="center"/>
              <w:rPr>
                <w:i/>
                <w:sz w:val="20"/>
              </w:rPr>
            </w:pPr>
          </w:p>
        </w:tc>
        <w:tc>
          <w:tcPr>
            <w:tcW w:w="709" w:type="dxa"/>
          </w:tcPr>
          <w:p w:rsidR="00725A8B" w:rsidRPr="00A86E34" w:rsidRDefault="00725A8B" w:rsidP="00267CBD">
            <w:pPr>
              <w:spacing w:before="120" w:after="0"/>
              <w:jc w:val="center"/>
              <w:rPr>
                <w:i/>
                <w:sz w:val="20"/>
              </w:rPr>
            </w:pPr>
          </w:p>
        </w:tc>
        <w:tc>
          <w:tcPr>
            <w:tcW w:w="709" w:type="dxa"/>
          </w:tcPr>
          <w:p w:rsidR="00725A8B" w:rsidRPr="00A86E34" w:rsidRDefault="00725A8B" w:rsidP="00267CBD">
            <w:pPr>
              <w:spacing w:before="120" w:after="0"/>
              <w:jc w:val="center"/>
              <w:rPr>
                <w:i/>
                <w:sz w:val="20"/>
              </w:rPr>
            </w:pPr>
          </w:p>
        </w:tc>
        <w:tc>
          <w:tcPr>
            <w:tcW w:w="709" w:type="dxa"/>
          </w:tcPr>
          <w:p w:rsidR="00725A8B" w:rsidRPr="00A86E34" w:rsidRDefault="00725A8B" w:rsidP="00267CBD">
            <w:pPr>
              <w:spacing w:before="120" w:after="0"/>
              <w:jc w:val="center"/>
              <w:rPr>
                <w:i/>
                <w:sz w:val="20"/>
              </w:rPr>
            </w:pPr>
          </w:p>
        </w:tc>
        <w:tc>
          <w:tcPr>
            <w:tcW w:w="709" w:type="dxa"/>
          </w:tcPr>
          <w:p w:rsidR="00725A8B" w:rsidRPr="00A86E34" w:rsidRDefault="00725A8B" w:rsidP="00267CBD">
            <w:pPr>
              <w:spacing w:before="120" w:after="0"/>
              <w:jc w:val="center"/>
              <w:rPr>
                <w:i/>
                <w:sz w:val="20"/>
              </w:rPr>
            </w:pPr>
          </w:p>
        </w:tc>
        <w:tc>
          <w:tcPr>
            <w:tcW w:w="708" w:type="dxa"/>
          </w:tcPr>
          <w:p w:rsidR="00725A8B" w:rsidRPr="00A86E34" w:rsidRDefault="00725A8B" w:rsidP="00267CBD">
            <w:pPr>
              <w:spacing w:before="120" w:after="0"/>
              <w:jc w:val="center"/>
              <w:rPr>
                <w:i/>
                <w:sz w:val="20"/>
              </w:rPr>
            </w:pPr>
          </w:p>
        </w:tc>
      </w:tr>
      <w:tr w:rsidR="0068675C" w:rsidRPr="00A86E34" w:rsidTr="0068675C">
        <w:tc>
          <w:tcPr>
            <w:tcW w:w="1135" w:type="dxa"/>
            <w:shd w:val="clear" w:color="auto" w:fill="auto"/>
            <w:vAlign w:val="center"/>
          </w:tcPr>
          <w:p w:rsidR="0068675C" w:rsidRPr="0068675C" w:rsidRDefault="0068675C" w:rsidP="00267CBD">
            <w:pPr>
              <w:spacing w:before="120" w:after="0"/>
              <w:jc w:val="center"/>
              <w:rPr>
                <w:i/>
                <w:sz w:val="20"/>
              </w:rPr>
            </w:pPr>
            <w:r w:rsidRPr="0068675C">
              <w:rPr>
                <w:i/>
                <w:sz w:val="20"/>
              </w:rPr>
              <w:t>II</w:t>
            </w: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851"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850"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851"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691" w:type="dxa"/>
            <w:shd w:val="clear" w:color="auto" w:fill="F4B083" w:themeFill="accent2" w:themeFillTint="99"/>
          </w:tcPr>
          <w:p w:rsidR="0068675C" w:rsidRPr="00A86E34" w:rsidRDefault="0068675C" w:rsidP="00267CBD">
            <w:pPr>
              <w:spacing w:before="120" w:after="0"/>
              <w:jc w:val="center"/>
              <w:rPr>
                <w:i/>
                <w:sz w:val="20"/>
              </w:rPr>
            </w:pPr>
            <w:r w:rsidRPr="00DD376C">
              <w:rPr>
                <w:rFonts w:asciiTheme="majorHAnsi" w:hAnsiTheme="majorHAnsi"/>
                <w:i/>
                <w:sz w:val="20"/>
                <w:szCs w:val="24"/>
              </w:rPr>
              <w:t>ANS</w:t>
            </w:r>
          </w:p>
        </w:tc>
        <w:tc>
          <w:tcPr>
            <w:tcW w:w="708" w:type="dxa"/>
            <w:tcBorders>
              <w:bottom w:val="single" w:sz="4" w:space="0" w:color="auto"/>
            </w:tcBorders>
            <w:shd w:val="clear" w:color="auto" w:fill="auto"/>
          </w:tcPr>
          <w:p w:rsidR="0068675C" w:rsidRPr="00A86E34" w:rsidRDefault="0068675C" w:rsidP="00267CBD">
            <w:pPr>
              <w:spacing w:before="120" w:after="0"/>
              <w:jc w:val="center"/>
              <w:rPr>
                <w:i/>
                <w:sz w:val="20"/>
              </w:rPr>
            </w:pPr>
          </w:p>
        </w:tc>
        <w:tc>
          <w:tcPr>
            <w:tcW w:w="709" w:type="dxa"/>
            <w:tcBorders>
              <w:bottom w:val="single" w:sz="4" w:space="0" w:color="auto"/>
            </w:tcBorders>
          </w:tcPr>
          <w:p w:rsidR="0068675C" w:rsidRPr="00A86E34" w:rsidRDefault="0068675C" w:rsidP="00267CBD">
            <w:pPr>
              <w:spacing w:before="120" w:after="0"/>
              <w:jc w:val="center"/>
              <w:rPr>
                <w:i/>
                <w:sz w:val="20"/>
              </w:rPr>
            </w:pPr>
          </w:p>
        </w:tc>
        <w:tc>
          <w:tcPr>
            <w:tcW w:w="709" w:type="dxa"/>
            <w:tcBorders>
              <w:bottom w:val="single" w:sz="4" w:space="0" w:color="auto"/>
            </w:tcBorders>
          </w:tcPr>
          <w:p w:rsidR="0068675C" w:rsidRPr="00A86E34" w:rsidRDefault="0068675C" w:rsidP="00267CBD">
            <w:pPr>
              <w:spacing w:before="120" w:after="0"/>
              <w:jc w:val="center"/>
              <w:rPr>
                <w:i/>
                <w:sz w:val="20"/>
              </w:rPr>
            </w:pPr>
          </w:p>
        </w:tc>
        <w:tc>
          <w:tcPr>
            <w:tcW w:w="709" w:type="dxa"/>
            <w:tcBorders>
              <w:bottom w:val="single" w:sz="4" w:space="0" w:color="auto"/>
            </w:tcBorders>
          </w:tcPr>
          <w:p w:rsidR="0068675C" w:rsidRPr="00A86E34" w:rsidRDefault="0068675C" w:rsidP="00267CBD">
            <w:pPr>
              <w:spacing w:before="120" w:after="0"/>
              <w:jc w:val="center"/>
              <w:rPr>
                <w:i/>
                <w:sz w:val="20"/>
              </w:rPr>
            </w:pPr>
          </w:p>
        </w:tc>
        <w:tc>
          <w:tcPr>
            <w:tcW w:w="709" w:type="dxa"/>
          </w:tcPr>
          <w:p w:rsidR="0068675C" w:rsidRPr="00A86E34" w:rsidRDefault="0068675C" w:rsidP="00267CBD">
            <w:pPr>
              <w:spacing w:before="120" w:after="0"/>
              <w:jc w:val="center"/>
              <w:rPr>
                <w:i/>
                <w:sz w:val="20"/>
              </w:rPr>
            </w:pPr>
          </w:p>
        </w:tc>
        <w:tc>
          <w:tcPr>
            <w:tcW w:w="708" w:type="dxa"/>
          </w:tcPr>
          <w:p w:rsidR="0068675C" w:rsidRPr="00A86E34" w:rsidRDefault="0068675C" w:rsidP="00267CBD">
            <w:pPr>
              <w:spacing w:before="120" w:after="0"/>
              <w:jc w:val="center"/>
              <w:rPr>
                <w:i/>
                <w:sz w:val="20"/>
              </w:rPr>
            </w:pPr>
          </w:p>
        </w:tc>
      </w:tr>
      <w:tr w:rsidR="0068675C" w:rsidRPr="00A86E34" w:rsidTr="0068675C">
        <w:tc>
          <w:tcPr>
            <w:tcW w:w="1135" w:type="dxa"/>
            <w:shd w:val="clear" w:color="auto" w:fill="auto"/>
            <w:vAlign w:val="center"/>
          </w:tcPr>
          <w:p w:rsidR="0068675C" w:rsidRPr="0068675C" w:rsidRDefault="0068675C" w:rsidP="00267CBD">
            <w:pPr>
              <w:spacing w:before="120" w:after="0"/>
              <w:jc w:val="center"/>
              <w:rPr>
                <w:i/>
                <w:sz w:val="20"/>
              </w:rPr>
            </w:pPr>
            <w:r w:rsidRPr="0068675C">
              <w:rPr>
                <w:i/>
                <w:sz w:val="20"/>
              </w:rPr>
              <w:t>III</w:t>
            </w: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A86E34" w:rsidRDefault="0068675C" w:rsidP="00267CBD">
            <w:pPr>
              <w:spacing w:before="120" w:after="0"/>
              <w:jc w:val="center"/>
              <w:rPr>
                <w:i/>
                <w:sz w:val="20"/>
              </w:rPr>
            </w:pPr>
          </w:p>
        </w:tc>
        <w:tc>
          <w:tcPr>
            <w:tcW w:w="851" w:type="dxa"/>
            <w:shd w:val="clear" w:color="auto" w:fill="auto"/>
          </w:tcPr>
          <w:p w:rsidR="0068675C" w:rsidRPr="00A86E34" w:rsidRDefault="0068675C" w:rsidP="00267CBD">
            <w:pPr>
              <w:spacing w:before="120" w:after="0"/>
              <w:jc w:val="center"/>
              <w:rPr>
                <w:i/>
                <w:sz w:val="20"/>
              </w:rPr>
            </w:pPr>
          </w:p>
        </w:tc>
        <w:tc>
          <w:tcPr>
            <w:tcW w:w="850" w:type="dxa"/>
            <w:shd w:val="clear" w:color="auto" w:fill="auto"/>
          </w:tcPr>
          <w:p w:rsidR="0068675C" w:rsidRPr="00A86E34" w:rsidRDefault="0068675C" w:rsidP="00267CBD">
            <w:pPr>
              <w:spacing w:before="120" w:after="0"/>
              <w:jc w:val="center"/>
              <w:rPr>
                <w:i/>
                <w:sz w:val="20"/>
              </w:rPr>
            </w:pPr>
          </w:p>
        </w:tc>
        <w:tc>
          <w:tcPr>
            <w:tcW w:w="851" w:type="dxa"/>
            <w:shd w:val="clear" w:color="auto" w:fill="auto"/>
          </w:tcPr>
          <w:p w:rsidR="0068675C" w:rsidRPr="00A86E34" w:rsidRDefault="0068675C" w:rsidP="00267CBD">
            <w:pPr>
              <w:spacing w:before="120" w:after="0"/>
              <w:jc w:val="center"/>
              <w:rPr>
                <w:i/>
                <w:sz w:val="20"/>
              </w:rPr>
            </w:pPr>
          </w:p>
        </w:tc>
        <w:tc>
          <w:tcPr>
            <w:tcW w:w="691" w:type="dxa"/>
            <w:shd w:val="clear" w:color="auto" w:fill="auto"/>
          </w:tcPr>
          <w:p w:rsidR="0068675C" w:rsidRPr="00A86E34" w:rsidRDefault="0068675C" w:rsidP="00267CBD">
            <w:pPr>
              <w:spacing w:before="120" w:after="0"/>
              <w:jc w:val="center"/>
              <w:rPr>
                <w:i/>
                <w:sz w:val="20"/>
              </w:rPr>
            </w:pPr>
          </w:p>
        </w:tc>
        <w:tc>
          <w:tcPr>
            <w:tcW w:w="708"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709"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709" w:type="dxa"/>
            <w:shd w:val="clear" w:color="auto" w:fill="FFFF00"/>
          </w:tcPr>
          <w:p w:rsidR="0068675C" w:rsidRPr="00A86E34" w:rsidRDefault="0068675C" w:rsidP="00267CBD">
            <w:pPr>
              <w:spacing w:before="120" w:after="0"/>
              <w:jc w:val="center"/>
              <w:rPr>
                <w:i/>
                <w:sz w:val="20"/>
              </w:rPr>
            </w:pPr>
            <w:r w:rsidRPr="00DD376C">
              <w:rPr>
                <w:i/>
                <w:sz w:val="20"/>
              </w:rPr>
              <w:t>ASP</w:t>
            </w:r>
          </w:p>
        </w:tc>
        <w:tc>
          <w:tcPr>
            <w:tcW w:w="709" w:type="dxa"/>
            <w:shd w:val="clear" w:color="auto" w:fill="F4B083" w:themeFill="accent2" w:themeFillTint="99"/>
          </w:tcPr>
          <w:p w:rsidR="0068675C" w:rsidRPr="00A86E34" w:rsidRDefault="0068675C" w:rsidP="00267CBD">
            <w:pPr>
              <w:spacing w:before="120" w:after="0"/>
              <w:jc w:val="center"/>
              <w:rPr>
                <w:i/>
                <w:sz w:val="20"/>
              </w:rPr>
            </w:pPr>
            <w:r w:rsidRPr="00DD376C">
              <w:rPr>
                <w:i/>
                <w:sz w:val="20"/>
              </w:rPr>
              <w:t>ANS</w:t>
            </w:r>
          </w:p>
        </w:tc>
        <w:tc>
          <w:tcPr>
            <w:tcW w:w="709" w:type="dxa"/>
            <w:tcBorders>
              <w:bottom w:val="single" w:sz="4" w:space="0" w:color="auto"/>
            </w:tcBorders>
          </w:tcPr>
          <w:p w:rsidR="0068675C" w:rsidRPr="00A86E34" w:rsidRDefault="0068675C" w:rsidP="00267CBD">
            <w:pPr>
              <w:spacing w:before="120" w:after="0"/>
              <w:jc w:val="center"/>
              <w:rPr>
                <w:i/>
                <w:sz w:val="20"/>
              </w:rPr>
            </w:pPr>
          </w:p>
        </w:tc>
        <w:tc>
          <w:tcPr>
            <w:tcW w:w="708" w:type="dxa"/>
            <w:tcBorders>
              <w:bottom w:val="single" w:sz="4" w:space="0" w:color="auto"/>
            </w:tcBorders>
          </w:tcPr>
          <w:p w:rsidR="0068675C" w:rsidRPr="00A86E34" w:rsidRDefault="0068675C" w:rsidP="00267CBD">
            <w:pPr>
              <w:spacing w:before="120" w:after="0"/>
              <w:jc w:val="center"/>
              <w:rPr>
                <w:i/>
                <w:sz w:val="20"/>
              </w:rPr>
            </w:pPr>
          </w:p>
        </w:tc>
      </w:tr>
      <w:tr w:rsidR="0068675C" w:rsidRPr="00A86E34" w:rsidTr="0068675C">
        <w:tc>
          <w:tcPr>
            <w:tcW w:w="1135" w:type="dxa"/>
            <w:shd w:val="clear" w:color="auto" w:fill="auto"/>
            <w:vAlign w:val="center"/>
          </w:tcPr>
          <w:p w:rsidR="0068675C" w:rsidRPr="0068675C" w:rsidRDefault="0068675C" w:rsidP="00267CBD">
            <w:pPr>
              <w:spacing w:before="120" w:after="0"/>
              <w:jc w:val="center"/>
              <w:rPr>
                <w:i/>
                <w:sz w:val="20"/>
              </w:rPr>
            </w:pPr>
            <w:r w:rsidRPr="0068675C">
              <w:rPr>
                <w:i/>
                <w:sz w:val="20"/>
              </w:rPr>
              <w:t>IV</w:t>
            </w: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DD376C" w:rsidRDefault="0068675C" w:rsidP="00267CBD">
            <w:pPr>
              <w:spacing w:before="120" w:after="0"/>
              <w:jc w:val="center"/>
              <w:rPr>
                <w:i/>
                <w:sz w:val="20"/>
              </w:rPr>
            </w:pPr>
          </w:p>
        </w:tc>
        <w:tc>
          <w:tcPr>
            <w:tcW w:w="851" w:type="dxa"/>
            <w:shd w:val="clear" w:color="auto" w:fill="auto"/>
          </w:tcPr>
          <w:p w:rsidR="0068675C" w:rsidRPr="00DD376C" w:rsidRDefault="0068675C" w:rsidP="00267CBD">
            <w:pPr>
              <w:spacing w:before="120" w:after="0"/>
              <w:jc w:val="center"/>
              <w:rPr>
                <w:i/>
                <w:sz w:val="20"/>
              </w:rPr>
            </w:pPr>
          </w:p>
        </w:tc>
        <w:tc>
          <w:tcPr>
            <w:tcW w:w="850" w:type="dxa"/>
            <w:shd w:val="clear" w:color="auto" w:fill="auto"/>
          </w:tcPr>
          <w:p w:rsidR="0068675C" w:rsidRPr="00A86E34" w:rsidRDefault="0068675C" w:rsidP="00267CBD">
            <w:pPr>
              <w:spacing w:before="120" w:after="0"/>
              <w:jc w:val="center"/>
              <w:rPr>
                <w:i/>
                <w:sz w:val="20"/>
              </w:rPr>
            </w:pPr>
          </w:p>
        </w:tc>
        <w:tc>
          <w:tcPr>
            <w:tcW w:w="851" w:type="dxa"/>
            <w:shd w:val="clear" w:color="auto" w:fill="auto"/>
          </w:tcPr>
          <w:p w:rsidR="0068675C" w:rsidRPr="00A86E34" w:rsidRDefault="0068675C" w:rsidP="00267CBD">
            <w:pPr>
              <w:spacing w:before="120" w:after="0"/>
              <w:jc w:val="center"/>
              <w:rPr>
                <w:i/>
                <w:sz w:val="20"/>
              </w:rPr>
            </w:pPr>
          </w:p>
        </w:tc>
        <w:tc>
          <w:tcPr>
            <w:tcW w:w="850" w:type="dxa"/>
            <w:shd w:val="clear" w:color="auto" w:fill="auto"/>
          </w:tcPr>
          <w:p w:rsidR="0068675C" w:rsidRPr="00A86E34" w:rsidRDefault="0068675C" w:rsidP="00267CBD">
            <w:pPr>
              <w:spacing w:before="120" w:after="0"/>
              <w:jc w:val="center"/>
              <w:rPr>
                <w:i/>
                <w:sz w:val="20"/>
              </w:rPr>
            </w:pPr>
          </w:p>
        </w:tc>
        <w:tc>
          <w:tcPr>
            <w:tcW w:w="851" w:type="dxa"/>
            <w:shd w:val="clear" w:color="auto" w:fill="auto"/>
          </w:tcPr>
          <w:p w:rsidR="0068675C" w:rsidRPr="00A86E34" w:rsidRDefault="0068675C" w:rsidP="00267CBD">
            <w:pPr>
              <w:spacing w:before="120" w:after="0"/>
              <w:jc w:val="center"/>
              <w:rPr>
                <w:i/>
                <w:sz w:val="20"/>
              </w:rPr>
            </w:pPr>
          </w:p>
        </w:tc>
        <w:tc>
          <w:tcPr>
            <w:tcW w:w="691" w:type="dxa"/>
            <w:shd w:val="clear" w:color="auto" w:fill="auto"/>
          </w:tcPr>
          <w:p w:rsidR="0068675C" w:rsidRPr="00A86E34" w:rsidRDefault="0068675C" w:rsidP="00267CBD">
            <w:pPr>
              <w:spacing w:before="120" w:after="0"/>
              <w:jc w:val="center"/>
              <w:rPr>
                <w:i/>
                <w:sz w:val="20"/>
              </w:rPr>
            </w:pPr>
          </w:p>
        </w:tc>
        <w:tc>
          <w:tcPr>
            <w:tcW w:w="708" w:type="dxa"/>
            <w:shd w:val="clear" w:color="auto" w:fill="auto"/>
          </w:tcPr>
          <w:p w:rsidR="0068675C" w:rsidRPr="00A86E34" w:rsidRDefault="0068675C" w:rsidP="00267CBD">
            <w:pPr>
              <w:spacing w:before="120" w:after="0"/>
              <w:jc w:val="center"/>
              <w:rPr>
                <w:i/>
                <w:sz w:val="20"/>
              </w:rPr>
            </w:pPr>
          </w:p>
        </w:tc>
        <w:tc>
          <w:tcPr>
            <w:tcW w:w="709" w:type="dxa"/>
          </w:tcPr>
          <w:p w:rsidR="0068675C" w:rsidRPr="00A86E34" w:rsidRDefault="0068675C" w:rsidP="00267CBD">
            <w:pPr>
              <w:spacing w:before="120" w:after="0"/>
              <w:jc w:val="center"/>
              <w:rPr>
                <w:i/>
                <w:sz w:val="20"/>
              </w:rPr>
            </w:pPr>
          </w:p>
        </w:tc>
        <w:tc>
          <w:tcPr>
            <w:tcW w:w="709" w:type="dxa"/>
          </w:tcPr>
          <w:p w:rsidR="0068675C" w:rsidRPr="00A86E34" w:rsidRDefault="0068675C" w:rsidP="00267CBD">
            <w:pPr>
              <w:spacing w:before="120" w:after="0"/>
              <w:jc w:val="center"/>
              <w:rPr>
                <w:i/>
                <w:sz w:val="20"/>
              </w:rPr>
            </w:pPr>
          </w:p>
        </w:tc>
        <w:tc>
          <w:tcPr>
            <w:tcW w:w="709" w:type="dxa"/>
          </w:tcPr>
          <w:p w:rsidR="0068675C" w:rsidRPr="00A86E34" w:rsidRDefault="0068675C" w:rsidP="00267CBD">
            <w:pPr>
              <w:spacing w:before="120" w:after="0"/>
              <w:jc w:val="center"/>
              <w:rPr>
                <w:i/>
                <w:sz w:val="20"/>
              </w:rPr>
            </w:pPr>
          </w:p>
        </w:tc>
        <w:tc>
          <w:tcPr>
            <w:tcW w:w="709" w:type="dxa"/>
            <w:shd w:val="clear" w:color="auto" w:fill="FFFF00"/>
          </w:tcPr>
          <w:p w:rsidR="0068675C" w:rsidRPr="00A86E34" w:rsidRDefault="0068675C" w:rsidP="00267CBD">
            <w:pPr>
              <w:spacing w:before="120" w:after="0"/>
              <w:jc w:val="center"/>
              <w:rPr>
                <w:i/>
                <w:sz w:val="20"/>
              </w:rPr>
            </w:pPr>
            <w:r w:rsidRPr="00DD376C">
              <w:rPr>
                <w:i/>
                <w:sz w:val="20"/>
              </w:rPr>
              <w:t xml:space="preserve">ASP </w:t>
            </w:r>
          </w:p>
        </w:tc>
        <w:tc>
          <w:tcPr>
            <w:tcW w:w="708" w:type="dxa"/>
            <w:shd w:val="clear" w:color="auto" w:fill="FFFF00"/>
          </w:tcPr>
          <w:p w:rsidR="0068675C" w:rsidRPr="00A86E34" w:rsidRDefault="0068675C" w:rsidP="00267CBD">
            <w:pPr>
              <w:spacing w:before="120" w:after="0"/>
              <w:jc w:val="center"/>
              <w:rPr>
                <w:i/>
                <w:sz w:val="20"/>
              </w:rPr>
            </w:pPr>
            <w:r w:rsidRPr="00DD376C">
              <w:rPr>
                <w:i/>
                <w:sz w:val="20"/>
              </w:rPr>
              <w:t>ASP</w:t>
            </w:r>
          </w:p>
        </w:tc>
      </w:tr>
    </w:tbl>
    <w:p w:rsidR="00725A8B" w:rsidRPr="00A86E34" w:rsidRDefault="00725A8B" w:rsidP="00725A8B">
      <w:pPr>
        <w:spacing w:before="120" w:after="120"/>
        <w:rPr>
          <w:i/>
          <w:sz w:val="22"/>
          <w:szCs w:val="22"/>
          <w:u w:val="single"/>
        </w:rPr>
      </w:pPr>
      <w:r w:rsidRPr="00A86E34">
        <w:rPr>
          <w:sz w:val="22"/>
          <w:szCs w:val="22"/>
        </w:rPr>
        <w:t xml:space="preserve">   </w:t>
      </w:r>
      <w:r w:rsidRPr="00A86E34">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725A8B" w:rsidRPr="00A86E34" w:rsidTr="00267CBD">
        <w:tc>
          <w:tcPr>
            <w:tcW w:w="817" w:type="dxa"/>
            <w:tcBorders>
              <w:bottom w:val="single" w:sz="4" w:space="0" w:color="auto"/>
            </w:tcBorders>
            <w:shd w:val="clear" w:color="auto" w:fill="FFFF00"/>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ASP</w:t>
            </w:r>
          </w:p>
        </w:tc>
        <w:tc>
          <w:tcPr>
            <w:tcW w:w="13784" w:type="dxa"/>
          </w:tcPr>
          <w:p w:rsidR="00725A8B" w:rsidRPr="00A86E34" w:rsidRDefault="00725A8B" w:rsidP="00267CBD">
            <w:pPr>
              <w:spacing w:after="0"/>
              <w:rPr>
                <w:i/>
                <w:sz w:val="22"/>
                <w:szCs w:val="22"/>
                <w:u w:val="single"/>
              </w:rPr>
            </w:pPr>
            <w:r w:rsidRPr="00A86E34">
              <w:rPr>
                <w:sz w:val="22"/>
                <w:szCs w:val="22"/>
              </w:rPr>
              <w:t>actions, whose implementation is satisfactory progressing (according to what was initially planned in the Roadmap);</w:t>
            </w:r>
          </w:p>
        </w:tc>
      </w:tr>
      <w:tr w:rsidR="00725A8B" w:rsidRPr="00A86E34" w:rsidTr="00267CBD">
        <w:tc>
          <w:tcPr>
            <w:tcW w:w="817" w:type="dxa"/>
            <w:shd w:val="clear" w:color="auto" w:fill="FF5D5D"/>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APD</w:t>
            </w:r>
          </w:p>
        </w:tc>
        <w:tc>
          <w:tcPr>
            <w:tcW w:w="13784" w:type="dxa"/>
          </w:tcPr>
          <w:p w:rsidR="00725A8B" w:rsidRPr="00A86E34" w:rsidRDefault="00725A8B" w:rsidP="00267CBD">
            <w:pPr>
              <w:spacing w:after="0"/>
              <w:rPr>
                <w:i/>
                <w:sz w:val="22"/>
                <w:szCs w:val="22"/>
                <w:u w:val="single"/>
              </w:rPr>
            </w:pPr>
            <w:r w:rsidRPr="00A86E34">
              <w:rPr>
                <w:sz w:val="22"/>
                <w:szCs w:val="22"/>
              </w:rPr>
              <w:t>actions, whose implementation is progressing with delays (comparing to what was initially planned in the Roadmap);</w:t>
            </w:r>
          </w:p>
        </w:tc>
      </w:tr>
      <w:tr w:rsidR="00725A8B" w:rsidRPr="00A86E34" w:rsidTr="00267CBD">
        <w:tc>
          <w:tcPr>
            <w:tcW w:w="817" w:type="dxa"/>
            <w:tcBorders>
              <w:bottom w:val="single" w:sz="4" w:space="0" w:color="auto"/>
            </w:tcBorders>
            <w:shd w:val="clear" w:color="auto" w:fill="92D050"/>
          </w:tcPr>
          <w:p w:rsidR="00725A8B" w:rsidRPr="00A86E34" w:rsidRDefault="00725A8B" w:rsidP="00267CBD">
            <w:pPr>
              <w:spacing w:after="0"/>
              <w:rPr>
                <w:rFonts w:asciiTheme="majorHAnsi" w:hAnsiTheme="majorHAnsi"/>
                <w:i/>
                <w:szCs w:val="24"/>
                <w:u w:val="single"/>
              </w:rPr>
            </w:pPr>
            <w:proofErr w:type="spellStart"/>
            <w:r w:rsidRPr="00A86E34">
              <w:rPr>
                <w:rFonts w:asciiTheme="majorHAnsi" w:hAnsiTheme="majorHAnsi"/>
                <w:szCs w:val="24"/>
              </w:rPr>
              <w:t>ACcp</w:t>
            </w:r>
            <w:proofErr w:type="spellEnd"/>
            <w:r w:rsidRPr="00A86E34">
              <w:rPr>
                <w:rFonts w:asciiTheme="majorHAnsi" w:hAnsiTheme="majorHAnsi"/>
                <w:szCs w:val="24"/>
              </w:rPr>
              <w:t xml:space="preserve"> </w:t>
            </w:r>
          </w:p>
        </w:tc>
        <w:tc>
          <w:tcPr>
            <w:tcW w:w="13784" w:type="dxa"/>
          </w:tcPr>
          <w:p w:rsidR="00725A8B" w:rsidRPr="00A86E34" w:rsidRDefault="00725A8B" w:rsidP="00267CBD">
            <w:pPr>
              <w:spacing w:after="0"/>
              <w:rPr>
                <w:i/>
                <w:sz w:val="22"/>
                <w:szCs w:val="22"/>
                <w:u w:val="single"/>
              </w:rPr>
            </w:pPr>
            <w:r w:rsidRPr="00A86E34">
              <w:rPr>
                <w:sz w:val="22"/>
                <w:szCs w:val="22"/>
              </w:rPr>
              <w:t>actions completed in current reporting period;</w:t>
            </w:r>
          </w:p>
        </w:tc>
      </w:tr>
      <w:tr w:rsidR="00725A8B" w:rsidRPr="00A86E34" w:rsidTr="00267CBD">
        <w:tc>
          <w:tcPr>
            <w:tcW w:w="817" w:type="dxa"/>
            <w:shd w:val="clear" w:color="auto" w:fill="00B0F0"/>
          </w:tcPr>
          <w:p w:rsidR="00725A8B" w:rsidRPr="00A86E34" w:rsidRDefault="00725A8B" w:rsidP="00267CBD">
            <w:pPr>
              <w:spacing w:after="0"/>
              <w:rPr>
                <w:rFonts w:asciiTheme="majorHAnsi" w:hAnsiTheme="majorHAnsi"/>
                <w:i/>
                <w:szCs w:val="24"/>
                <w:u w:val="single"/>
              </w:rPr>
            </w:pPr>
            <w:proofErr w:type="spellStart"/>
            <w:r w:rsidRPr="00A86E34">
              <w:rPr>
                <w:rFonts w:asciiTheme="majorHAnsi" w:hAnsiTheme="majorHAnsi"/>
                <w:szCs w:val="24"/>
              </w:rPr>
              <w:t>ACpp</w:t>
            </w:r>
            <w:proofErr w:type="spellEnd"/>
            <w:r w:rsidRPr="00A86E34">
              <w:rPr>
                <w:rFonts w:asciiTheme="majorHAnsi" w:hAnsiTheme="majorHAnsi"/>
                <w:szCs w:val="24"/>
              </w:rPr>
              <w:t xml:space="preserve"> </w:t>
            </w:r>
          </w:p>
        </w:tc>
        <w:tc>
          <w:tcPr>
            <w:tcW w:w="13784" w:type="dxa"/>
          </w:tcPr>
          <w:p w:rsidR="00725A8B" w:rsidRPr="00A86E34" w:rsidRDefault="00725A8B" w:rsidP="00267CBD">
            <w:pPr>
              <w:spacing w:after="0"/>
              <w:rPr>
                <w:i/>
                <w:sz w:val="22"/>
                <w:szCs w:val="22"/>
                <w:u w:val="single"/>
              </w:rPr>
            </w:pPr>
            <w:r w:rsidRPr="00A86E34">
              <w:rPr>
                <w:sz w:val="22"/>
                <w:szCs w:val="22"/>
              </w:rPr>
              <w:t>actions completed in previous reporting period(s);</w:t>
            </w:r>
          </w:p>
        </w:tc>
      </w:tr>
      <w:tr w:rsidR="00725A8B" w:rsidRPr="00A86E34" w:rsidTr="00267CBD">
        <w:tc>
          <w:tcPr>
            <w:tcW w:w="817" w:type="dxa"/>
            <w:shd w:val="clear" w:color="auto" w:fill="FF9D0D"/>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ANS</w:t>
            </w:r>
          </w:p>
        </w:tc>
        <w:tc>
          <w:tcPr>
            <w:tcW w:w="13784" w:type="dxa"/>
          </w:tcPr>
          <w:p w:rsidR="00725A8B" w:rsidRPr="00A86E34" w:rsidRDefault="00725A8B" w:rsidP="00267CBD">
            <w:pPr>
              <w:spacing w:after="0"/>
              <w:rPr>
                <w:i/>
                <w:sz w:val="22"/>
                <w:szCs w:val="22"/>
                <w:u w:val="single"/>
              </w:rPr>
            </w:pPr>
            <w:r w:rsidRPr="00A86E34">
              <w:rPr>
                <w:sz w:val="22"/>
                <w:szCs w:val="22"/>
              </w:rPr>
              <w:t xml:space="preserve">actions, whose implementation has not started yet; </w:t>
            </w:r>
          </w:p>
        </w:tc>
      </w:tr>
    </w:tbl>
    <w:p w:rsidR="00725A8B" w:rsidRPr="00A86E34" w:rsidRDefault="00725A8B" w:rsidP="00725A8B">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120"/>
              <w:rPr>
                <w:i/>
                <w:sz w:val="22"/>
                <w:szCs w:val="22"/>
              </w:rPr>
            </w:pPr>
            <w:bookmarkStart w:id="29" w:name="_Ref436749152"/>
            <w:bookmarkStart w:id="30" w:name="_Ref436749135"/>
            <w:r w:rsidRPr="00A86E34">
              <w:rPr>
                <w:i/>
                <w:sz w:val="22"/>
                <w:szCs w:val="22"/>
                <w:lang w:eastAsia="de-DE"/>
              </w:rPr>
              <w:t xml:space="preserve">Question </w:t>
            </w:r>
            <w:r w:rsidRPr="00A86E34">
              <w:rPr>
                <w:i/>
                <w:sz w:val="22"/>
                <w:szCs w:val="22"/>
              </w:rPr>
              <w:t xml:space="preserve">10: Based on the information provided in </w:t>
            </w:r>
            <w:r w:rsidRPr="00A86E34">
              <w:rPr>
                <w:i/>
                <w:sz w:val="22"/>
                <w:szCs w:val="22"/>
              </w:rPr>
              <w:fldChar w:fldCharType="begin"/>
            </w:r>
            <w:r w:rsidRPr="00A86E34">
              <w:rPr>
                <w:i/>
                <w:sz w:val="22"/>
                <w:szCs w:val="22"/>
              </w:rPr>
              <w:instrText xml:space="preserve"> REF _Ref436666271 \h  \* MERGEFORMAT </w:instrText>
            </w:r>
            <w:r w:rsidRPr="00A86E34">
              <w:rPr>
                <w:i/>
                <w:sz w:val="22"/>
                <w:szCs w:val="22"/>
              </w:rPr>
            </w:r>
            <w:r w:rsidRPr="00A86E34">
              <w:rPr>
                <w:i/>
                <w:sz w:val="22"/>
                <w:szCs w:val="22"/>
              </w:rPr>
              <w:fldChar w:fldCharType="separate"/>
            </w:r>
            <w:r w:rsidRPr="00A86E34">
              <w:rPr>
                <w:i/>
                <w:sz w:val="22"/>
                <w:szCs w:val="22"/>
              </w:rPr>
              <w:t xml:space="preserve">  Table</w:t>
            </w:r>
            <w:r w:rsidRPr="00A86E34">
              <w:rPr>
                <w:i/>
                <w:noProof/>
                <w:sz w:val="22"/>
                <w:szCs w:val="22"/>
              </w:rPr>
              <w:t xml:space="preserve"> </w:t>
            </w:r>
            <w:r>
              <w:rPr>
                <w:i/>
                <w:noProof/>
                <w:sz w:val="22"/>
                <w:szCs w:val="22"/>
              </w:rPr>
              <w:t>2</w:t>
            </w:r>
            <w:r w:rsidRPr="00A86E34">
              <w:rPr>
                <w:i/>
                <w:sz w:val="22"/>
                <w:szCs w:val="22"/>
              </w:rPr>
              <w:fldChar w:fldCharType="end"/>
            </w:r>
            <w:r w:rsidRPr="00A86E34">
              <w:rPr>
                <w:i/>
                <w:sz w:val="22"/>
                <w:szCs w:val="22"/>
              </w:rPr>
              <w:t>, what is the PA’s overall self - evaluation regarding the progress in implementing the actions? A positive experience or other important information to that respect that the PA considers necessary (or good) to be shared should be included here as well.</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auto"/>
          </w:tcPr>
          <w:p w:rsidR="00725A8B" w:rsidRPr="00E85927" w:rsidRDefault="00725A8B" w:rsidP="00267CBD">
            <w:pPr>
              <w:spacing w:before="120" w:after="0"/>
              <w:rPr>
                <w:sz w:val="22"/>
                <w:szCs w:val="22"/>
                <w:lang w:eastAsia="de-DE"/>
              </w:rPr>
            </w:pPr>
            <w:r w:rsidRPr="00E85927">
              <w:rPr>
                <w:sz w:val="22"/>
                <w:szCs w:val="22"/>
                <w:lang w:eastAsia="de-DE"/>
              </w:rPr>
              <w:t xml:space="preserve">As reported above the overall progress of PA 11 is satisfactory, the activities planned and carried out reflect the variety in PA 11 portfolio and the efforts for </w:t>
            </w:r>
            <w:r w:rsidRPr="00E85927">
              <w:rPr>
                <w:sz w:val="22"/>
                <w:szCs w:val="22"/>
                <w:lang w:eastAsia="de-DE"/>
              </w:rPr>
              <w:lastRenderedPageBreak/>
              <w:t xml:space="preserve">balanced approach between our targets. </w:t>
            </w:r>
          </w:p>
          <w:p w:rsidR="00725A8B" w:rsidRPr="00A86E34" w:rsidRDefault="00725A8B" w:rsidP="00267CBD">
            <w:pPr>
              <w:spacing w:before="120" w:after="0"/>
              <w:rPr>
                <w:i/>
                <w:sz w:val="22"/>
                <w:szCs w:val="22"/>
                <w:lang w:eastAsia="de-DE"/>
              </w:rPr>
            </w:pPr>
            <w:r w:rsidRPr="00E85927">
              <w:rPr>
                <w:sz w:val="22"/>
                <w:szCs w:val="22"/>
                <w:lang w:eastAsia="de-DE"/>
              </w:rPr>
              <w:t xml:space="preserve">As </w:t>
            </w:r>
            <w:r>
              <w:rPr>
                <w:sz w:val="22"/>
                <w:szCs w:val="22"/>
                <w:lang w:eastAsia="de-DE"/>
              </w:rPr>
              <w:t xml:space="preserve">a </w:t>
            </w:r>
            <w:r w:rsidRPr="00E85927">
              <w:rPr>
                <w:sz w:val="22"/>
                <w:szCs w:val="22"/>
                <w:lang w:eastAsia="de-DE"/>
              </w:rPr>
              <w:t xml:space="preserve">PA 11 good practice </w:t>
            </w:r>
            <w:r>
              <w:rPr>
                <w:sz w:val="22"/>
                <w:szCs w:val="22"/>
                <w:lang w:eastAsia="de-DE"/>
              </w:rPr>
              <w:t xml:space="preserve">we </w:t>
            </w:r>
            <w:r w:rsidRPr="00E85927">
              <w:rPr>
                <w:sz w:val="22"/>
                <w:szCs w:val="22"/>
                <w:lang w:eastAsia="de-DE"/>
              </w:rPr>
              <w:t>could point out the balanced approach in the activities and the implementation of the targets as well as the efforts to maintain our work corresponding to the current EU and regional security challenges (e</w:t>
            </w:r>
            <w:r w:rsidR="00EE21F4">
              <w:rPr>
                <w:sz w:val="22"/>
                <w:szCs w:val="22"/>
                <w:lang w:eastAsia="de-DE"/>
              </w:rPr>
              <w:t>sp</w:t>
            </w:r>
            <w:r w:rsidRPr="00E85927">
              <w:rPr>
                <w:sz w:val="22"/>
                <w:szCs w:val="22"/>
                <w:lang w:eastAsia="de-DE"/>
              </w:rPr>
              <w:t>. the introduction of the two topics of utmost importance – combatting terrorism and migration management).</w:t>
            </w:r>
            <w:r w:rsidRPr="00A86E34">
              <w:rPr>
                <w:i/>
                <w:sz w:val="22"/>
                <w:szCs w:val="22"/>
                <w:lang w:eastAsia="de-DE"/>
              </w:rPr>
              <w:t xml:space="preserve"> </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120"/>
              <w:rPr>
                <w:i/>
                <w:sz w:val="22"/>
                <w:szCs w:val="22"/>
              </w:rPr>
            </w:pPr>
            <w:r w:rsidRPr="00A86E34">
              <w:rPr>
                <w:i/>
                <w:sz w:val="22"/>
                <w:szCs w:val="22"/>
                <w:lang w:eastAsia="de-DE"/>
              </w:rPr>
              <w:lastRenderedPageBreak/>
              <w:t xml:space="preserve">Question </w:t>
            </w:r>
            <w:r w:rsidRPr="00A86E34">
              <w:rPr>
                <w:i/>
                <w:sz w:val="22"/>
                <w:szCs w:val="22"/>
              </w:rPr>
              <w:t xml:space="preserve">11: What, if anything, was/is missing in order to achieve the progress in implementing the actions as previously planned? </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auto"/>
          </w:tcPr>
          <w:p w:rsidR="006E72E5" w:rsidRPr="00E85927" w:rsidRDefault="00725A8B" w:rsidP="00267CBD">
            <w:pPr>
              <w:spacing w:before="120" w:after="0"/>
              <w:rPr>
                <w:sz w:val="22"/>
                <w:szCs w:val="22"/>
                <w:lang w:eastAsia="de-DE"/>
              </w:rPr>
            </w:pPr>
            <w:r w:rsidRPr="00E85927">
              <w:rPr>
                <w:sz w:val="22"/>
                <w:szCs w:val="22"/>
                <w:lang w:eastAsia="de-DE"/>
              </w:rPr>
              <w:t xml:space="preserve">Not applicable </w:t>
            </w:r>
          </w:p>
        </w:tc>
      </w:tr>
      <w:tr w:rsidR="00725A8B" w:rsidRPr="00A86E34" w:rsidTr="00267CBD">
        <w:tc>
          <w:tcPr>
            <w:tcW w:w="14601"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 xml:space="preserve">12: Are there any plans (or needs) for revising/updating the actions, applicable for the PA? If so, please provide details. </w:t>
            </w:r>
          </w:p>
        </w:tc>
      </w:tr>
      <w:tr w:rsidR="00725A8B" w:rsidRPr="00A86E34" w:rsidTr="00267CBD">
        <w:tc>
          <w:tcPr>
            <w:tcW w:w="14601" w:type="dxa"/>
            <w:shd w:val="clear" w:color="auto" w:fill="auto"/>
          </w:tcPr>
          <w:p w:rsidR="00725A8B" w:rsidRPr="00E85927" w:rsidRDefault="00725A8B" w:rsidP="00267CBD">
            <w:pPr>
              <w:spacing w:before="120" w:after="0"/>
              <w:rPr>
                <w:sz w:val="22"/>
                <w:szCs w:val="22"/>
                <w:lang w:eastAsia="de-DE"/>
              </w:rPr>
            </w:pPr>
            <w:r w:rsidRPr="00E85927">
              <w:rPr>
                <w:sz w:val="22"/>
                <w:szCs w:val="22"/>
                <w:lang w:eastAsia="de-DE"/>
              </w:rPr>
              <w:t xml:space="preserve">Since the last revision of the actions was done less than a year ago, as for the moment PA 11 Coordinators and PA 11 Steering Group consider the targets and their respective actions to be adequate for achieving the targets. </w:t>
            </w:r>
          </w:p>
        </w:tc>
      </w:tr>
    </w:tbl>
    <w:p w:rsidR="00725A8B" w:rsidRPr="00A86E34" w:rsidRDefault="00725A8B" w:rsidP="00725A8B">
      <w:pPr>
        <w:pStyle w:val="Heading2"/>
        <w:spacing w:before="240" w:after="240"/>
        <w:ind w:left="578" w:hanging="578"/>
        <w:rPr>
          <w:sz w:val="24"/>
          <w:szCs w:val="24"/>
          <w:u w:val="single"/>
        </w:rPr>
      </w:pPr>
      <w:bookmarkStart w:id="31" w:name="_Toc459641362"/>
      <w:r w:rsidRPr="00A86E34">
        <w:rPr>
          <w:sz w:val="24"/>
          <w:szCs w:val="24"/>
          <w:u w:val="single"/>
        </w:rPr>
        <w:t>Progress on milestones</w:t>
      </w:r>
      <w:bookmarkEnd w:id="31"/>
      <w:r w:rsidRPr="00A86E34">
        <w:rPr>
          <w:sz w:val="24"/>
          <w:szCs w:val="24"/>
          <w:u w:val="single"/>
        </w:rPr>
        <w:t xml:space="preserve"> </w:t>
      </w:r>
    </w:p>
    <w:p w:rsidR="00725A8B" w:rsidRPr="000749BD" w:rsidRDefault="00725A8B" w:rsidP="0049250A">
      <w:pPr>
        <w:spacing w:before="120" w:after="120"/>
        <w:jc w:val="center"/>
        <w:rPr>
          <w:b/>
          <w:i/>
          <w:sz w:val="22"/>
          <w:szCs w:val="22"/>
          <w:lang w:val="en-US"/>
        </w:rPr>
      </w:pPr>
      <w:bookmarkStart w:id="32" w:name="_Ref436743314"/>
      <w:r w:rsidRPr="00A86E34">
        <w:rPr>
          <w:i/>
          <w:sz w:val="22"/>
          <w:szCs w:val="22"/>
        </w:rPr>
        <w:t xml:space="preserve">   </w:t>
      </w:r>
      <w:bookmarkStart w:id="33" w:name="_Toc459385122"/>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3</w:t>
      </w:r>
      <w:r w:rsidRPr="00A86E34">
        <w:rPr>
          <w:i/>
          <w:sz w:val="22"/>
          <w:szCs w:val="22"/>
        </w:rPr>
        <w:fldChar w:fldCharType="end"/>
      </w:r>
      <w:bookmarkEnd w:id="32"/>
      <w:r w:rsidRPr="00A86E34">
        <w:rPr>
          <w:i/>
          <w:sz w:val="22"/>
          <w:szCs w:val="22"/>
        </w:rPr>
        <w:t>: Progress on milestones during the reporting period</w:t>
      </w:r>
      <w:bookmarkEnd w:id="33"/>
      <w:r>
        <w:rPr>
          <w:i/>
          <w:sz w:val="22"/>
          <w:szCs w:val="22"/>
        </w:rPr>
        <w:t xml:space="preserve"> </w:t>
      </w: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32"/>
        <w:gridCol w:w="1332"/>
        <w:gridCol w:w="1332"/>
        <w:gridCol w:w="1332"/>
        <w:gridCol w:w="1332"/>
        <w:gridCol w:w="1332"/>
        <w:gridCol w:w="1332"/>
        <w:gridCol w:w="1332"/>
        <w:gridCol w:w="1332"/>
        <w:gridCol w:w="1337"/>
      </w:tblGrid>
      <w:tr w:rsidR="00725A8B" w:rsidRPr="00A86E34" w:rsidTr="00267CBD">
        <w:trPr>
          <w:tblHeader/>
        </w:trPr>
        <w:tc>
          <w:tcPr>
            <w:tcW w:w="1276" w:type="dxa"/>
            <w:vMerge w:val="restart"/>
            <w:shd w:val="clear" w:color="auto" w:fill="D6D618"/>
            <w:vAlign w:val="center"/>
          </w:tcPr>
          <w:p w:rsidR="00725A8B" w:rsidRPr="00A86E34" w:rsidRDefault="00725A8B" w:rsidP="00267CBD">
            <w:pPr>
              <w:spacing w:before="120" w:after="0"/>
              <w:jc w:val="center"/>
              <w:rPr>
                <w:i/>
                <w:sz w:val="20"/>
              </w:rPr>
            </w:pPr>
            <w:r w:rsidRPr="00A86E34">
              <w:rPr>
                <w:i/>
                <w:sz w:val="20"/>
              </w:rPr>
              <w:t>PA Actions (numbers)</w:t>
            </w:r>
          </w:p>
        </w:tc>
        <w:tc>
          <w:tcPr>
            <w:tcW w:w="13325" w:type="dxa"/>
            <w:gridSpan w:val="10"/>
            <w:shd w:val="clear" w:color="auto" w:fill="D6D618"/>
            <w:vAlign w:val="center"/>
          </w:tcPr>
          <w:p w:rsidR="00725A8B" w:rsidRPr="00A86E34" w:rsidRDefault="00725A8B" w:rsidP="00267CBD">
            <w:pPr>
              <w:spacing w:before="120" w:after="0"/>
              <w:jc w:val="center"/>
              <w:rPr>
                <w:i/>
                <w:sz w:val="20"/>
              </w:rPr>
            </w:pPr>
            <w:r w:rsidRPr="00A86E34">
              <w:rPr>
                <w:i/>
                <w:sz w:val="20"/>
              </w:rPr>
              <w:t>Progress on milestones during the reporting period</w:t>
            </w:r>
          </w:p>
        </w:tc>
      </w:tr>
      <w:tr w:rsidR="00725A8B" w:rsidRPr="00A86E34" w:rsidTr="00267CBD">
        <w:trPr>
          <w:tblHeader/>
        </w:trPr>
        <w:tc>
          <w:tcPr>
            <w:tcW w:w="1276" w:type="dxa"/>
            <w:vMerge/>
            <w:tcBorders>
              <w:bottom w:val="single" w:sz="4" w:space="0" w:color="auto"/>
            </w:tcBorders>
            <w:shd w:val="clear" w:color="auto" w:fill="D6D618"/>
            <w:vAlign w:val="center"/>
          </w:tcPr>
          <w:p w:rsidR="00725A8B" w:rsidRPr="00A86E34" w:rsidRDefault="00725A8B" w:rsidP="00267CBD">
            <w:pPr>
              <w:spacing w:before="120" w:after="0"/>
              <w:jc w:val="center"/>
              <w:rPr>
                <w:i/>
                <w:sz w:val="20"/>
              </w:rPr>
            </w:pP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M1</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M2</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M3</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M4</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M5</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M6</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M7</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M8</w:t>
            </w:r>
          </w:p>
        </w:tc>
        <w:tc>
          <w:tcPr>
            <w:tcW w:w="1332" w:type="dxa"/>
            <w:shd w:val="clear" w:color="auto" w:fill="D6D618"/>
            <w:vAlign w:val="center"/>
          </w:tcPr>
          <w:p w:rsidR="00725A8B" w:rsidRPr="00A86E34" w:rsidRDefault="00725A8B" w:rsidP="00267CBD">
            <w:pPr>
              <w:spacing w:before="120" w:after="0"/>
              <w:jc w:val="center"/>
              <w:rPr>
                <w:i/>
                <w:sz w:val="20"/>
              </w:rPr>
            </w:pPr>
            <w:r w:rsidRPr="00A86E34">
              <w:rPr>
                <w:i/>
                <w:sz w:val="20"/>
              </w:rPr>
              <w:t>M9</w:t>
            </w:r>
          </w:p>
        </w:tc>
        <w:tc>
          <w:tcPr>
            <w:tcW w:w="1337" w:type="dxa"/>
            <w:shd w:val="clear" w:color="auto" w:fill="D6D618"/>
            <w:vAlign w:val="center"/>
          </w:tcPr>
          <w:p w:rsidR="00725A8B" w:rsidRPr="00A86E34" w:rsidRDefault="00725A8B" w:rsidP="00267CBD">
            <w:pPr>
              <w:spacing w:before="120" w:after="0"/>
              <w:jc w:val="center"/>
              <w:rPr>
                <w:i/>
                <w:sz w:val="20"/>
              </w:rPr>
            </w:pPr>
            <w:r w:rsidRPr="00A86E34">
              <w:rPr>
                <w:i/>
                <w:sz w:val="20"/>
              </w:rPr>
              <w:t>M10</w:t>
            </w:r>
          </w:p>
        </w:tc>
      </w:tr>
      <w:tr w:rsidR="00725A8B" w:rsidRPr="00A86E34" w:rsidTr="00267CBD">
        <w:trPr>
          <w:tblHeader/>
        </w:trPr>
        <w:tc>
          <w:tcPr>
            <w:tcW w:w="1276" w:type="dxa"/>
            <w:tcBorders>
              <w:bottom w:val="single" w:sz="4" w:space="0" w:color="auto"/>
            </w:tcBorders>
            <w:shd w:val="clear" w:color="auto" w:fill="DFDA18"/>
          </w:tcPr>
          <w:p w:rsidR="00725A8B" w:rsidRPr="00A86E34" w:rsidRDefault="00725A8B" w:rsidP="00267CBD">
            <w:pPr>
              <w:spacing w:before="120" w:after="0"/>
              <w:jc w:val="center"/>
              <w:rPr>
                <w:i/>
                <w:sz w:val="20"/>
              </w:rPr>
            </w:pPr>
            <w:r w:rsidRPr="00A86E34">
              <w:rPr>
                <w:i/>
                <w:sz w:val="20"/>
              </w:rPr>
              <w:t>(a)</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(b)</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(c)</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(d)</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(e)</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(f)</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(g)</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(h)</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(i)</w:t>
            </w:r>
          </w:p>
        </w:tc>
        <w:tc>
          <w:tcPr>
            <w:tcW w:w="1332" w:type="dxa"/>
            <w:shd w:val="clear" w:color="auto" w:fill="D6D618"/>
          </w:tcPr>
          <w:p w:rsidR="00725A8B" w:rsidRPr="00A86E34" w:rsidRDefault="00725A8B" w:rsidP="00267CBD">
            <w:pPr>
              <w:spacing w:before="120" w:after="0"/>
              <w:jc w:val="center"/>
              <w:rPr>
                <w:i/>
                <w:sz w:val="20"/>
              </w:rPr>
            </w:pPr>
            <w:r w:rsidRPr="00A86E34">
              <w:rPr>
                <w:i/>
                <w:sz w:val="20"/>
              </w:rPr>
              <w:t>(j)</w:t>
            </w:r>
          </w:p>
        </w:tc>
        <w:tc>
          <w:tcPr>
            <w:tcW w:w="1337" w:type="dxa"/>
            <w:shd w:val="clear" w:color="auto" w:fill="D6D618"/>
          </w:tcPr>
          <w:p w:rsidR="00725A8B" w:rsidRPr="00A86E34" w:rsidRDefault="00725A8B" w:rsidP="00267CBD">
            <w:pPr>
              <w:spacing w:before="120" w:after="0"/>
              <w:jc w:val="center"/>
              <w:rPr>
                <w:i/>
                <w:sz w:val="20"/>
              </w:rPr>
            </w:pPr>
            <w:r w:rsidRPr="00A86E34">
              <w:rPr>
                <w:i/>
                <w:sz w:val="20"/>
              </w:rPr>
              <w:t>(k)</w:t>
            </w: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hemeFill="accent4"/>
          </w:tcPr>
          <w:p w:rsidR="00725A8B" w:rsidRPr="002C769F" w:rsidRDefault="00B90112" w:rsidP="00267CBD">
            <w:pPr>
              <w:spacing w:before="120" w:after="0"/>
              <w:jc w:val="center"/>
              <w:rPr>
                <w:i/>
                <w:sz w:val="20"/>
              </w:rPr>
            </w:pPr>
            <w:r w:rsidRPr="002C769F">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A2</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cPr>
          <w:p w:rsidR="00725A8B" w:rsidRPr="00F42D78" w:rsidRDefault="00725A8B" w:rsidP="00267CBD">
            <w:pPr>
              <w:spacing w:before="120" w:after="0"/>
              <w:jc w:val="center"/>
              <w:rPr>
                <w:i/>
                <w:sz w:val="20"/>
              </w:rPr>
            </w:pPr>
            <w:r w:rsidRPr="00F42D78">
              <w:rPr>
                <w:i/>
                <w:sz w:val="20"/>
              </w:rPr>
              <w:t xml:space="preserve">MNS </w:t>
            </w:r>
          </w:p>
        </w:tc>
        <w:tc>
          <w:tcPr>
            <w:tcW w:w="1332" w:type="dxa"/>
            <w:shd w:val="clear" w:color="auto" w:fill="FFFF00"/>
          </w:tcPr>
          <w:p w:rsidR="00725A8B" w:rsidRPr="00A86E34" w:rsidRDefault="00B90112" w:rsidP="00267CBD">
            <w:pPr>
              <w:spacing w:before="120" w:after="0"/>
              <w:jc w:val="center"/>
              <w:rPr>
                <w:i/>
                <w:sz w:val="20"/>
                <w:highlight w:val="yellow"/>
              </w:rPr>
            </w:pPr>
            <w:r>
              <w:rPr>
                <w:i/>
                <w:sz w:val="20"/>
                <w:highlight w:val="yellow"/>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A3</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cPr>
          <w:p w:rsidR="00725A8B" w:rsidRPr="00F42D78" w:rsidRDefault="00B90112" w:rsidP="00267CBD">
            <w:pPr>
              <w:spacing w:before="120" w:after="0"/>
              <w:jc w:val="center"/>
              <w:rPr>
                <w:i/>
                <w:sz w:val="20"/>
              </w:rPr>
            </w:pPr>
            <w:r>
              <w:rPr>
                <w:i/>
                <w:sz w:val="20"/>
              </w:rPr>
              <w:t>MNS</w:t>
            </w:r>
          </w:p>
        </w:tc>
        <w:tc>
          <w:tcPr>
            <w:tcW w:w="1332" w:type="dxa"/>
            <w:shd w:val="clear" w:color="auto" w:fill="FFC000"/>
          </w:tcPr>
          <w:p w:rsidR="00725A8B" w:rsidRPr="00A86E34" w:rsidRDefault="00B90112" w:rsidP="00267CBD">
            <w:pPr>
              <w:spacing w:before="120" w:after="0"/>
              <w:jc w:val="center"/>
              <w:rPr>
                <w:i/>
                <w:sz w:val="20"/>
                <w:highlight w:val="yellow"/>
              </w:rPr>
            </w:pPr>
            <w:r w:rsidRPr="002C769F">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A4</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 xml:space="preserve">MSP </w:t>
            </w:r>
          </w:p>
        </w:tc>
        <w:tc>
          <w:tcPr>
            <w:tcW w:w="1332" w:type="dxa"/>
            <w:shd w:val="clear" w:color="auto" w:fill="FFFF00"/>
          </w:tcPr>
          <w:p w:rsidR="00725A8B" w:rsidRPr="00F42D78" w:rsidRDefault="00B90112" w:rsidP="00267CBD">
            <w:pPr>
              <w:spacing w:before="120" w:after="0"/>
              <w:jc w:val="center"/>
              <w:rPr>
                <w:i/>
                <w:sz w:val="20"/>
              </w:rPr>
            </w:pPr>
            <w:r>
              <w:rPr>
                <w:i/>
                <w:sz w:val="20"/>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A5</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 xml:space="preserve">MSP </w:t>
            </w:r>
          </w:p>
        </w:tc>
        <w:tc>
          <w:tcPr>
            <w:tcW w:w="1332" w:type="dxa"/>
            <w:shd w:val="clear" w:color="auto" w:fill="FFFF00"/>
          </w:tcPr>
          <w:p w:rsidR="00725A8B" w:rsidRPr="00A86E34" w:rsidRDefault="00B90112" w:rsidP="00267CBD">
            <w:pPr>
              <w:spacing w:before="120" w:after="0"/>
              <w:jc w:val="center"/>
              <w:rPr>
                <w:i/>
                <w:sz w:val="20"/>
                <w:highlight w:val="yellow"/>
              </w:rPr>
            </w:pPr>
            <w:r>
              <w:rPr>
                <w:i/>
                <w:sz w:val="20"/>
                <w:highlight w:val="yellow"/>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8A787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A6</w:t>
            </w:r>
          </w:p>
        </w:tc>
        <w:tc>
          <w:tcPr>
            <w:tcW w:w="1332" w:type="dxa"/>
            <w:shd w:val="clear" w:color="auto" w:fill="00B0F0"/>
          </w:tcPr>
          <w:p w:rsidR="00725A8B" w:rsidRPr="00BB0B32" w:rsidRDefault="002224E5" w:rsidP="00BB0B32">
            <w:pPr>
              <w:spacing w:after="0"/>
              <w:rPr>
                <w:sz w:val="20"/>
              </w:rPr>
            </w:pPr>
            <w:r>
              <w:rPr>
                <w:sz w:val="20"/>
              </w:rPr>
              <w:t xml:space="preserve">      </w:t>
            </w:r>
            <w:proofErr w:type="spellStart"/>
            <w:r w:rsidR="00725A8B" w:rsidRPr="00BB0B32">
              <w:rPr>
                <w:sz w:val="20"/>
              </w:rPr>
              <w:t>MCcp</w:t>
            </w:r>
            <w:r w:rsidR="00BB0B32" w:rsidRPr="00BB0B32">
              <w:rPr>
                <w:sz w:val="20"/>
              </w:rPr>
              <w:t>p</w:t>
            </w:r>
            <w:proofErr w:type="spellEnd"/>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cPr>
          <w:p w:rsidR="00725A8B" w:rsidRPr="00A86E34" w:rsidRDefault="00725A8B" w:rsidP="00267CBD">
            <w:pPr>
              <w:spacing w:before="120" w:after="0"/>
              <w:jc w:val="center"/>
              <w:rPr>
                <w:i/>
                <w:sz w:val="20"/>
                <w:highlight w:val="yellow"/>
              </w:rPr>
            </w:pPr>
            <w:r w:rsidRPr="00F42D78">
              <w:rPr>
                <w:i/>
                <w:sz w:val="20"/>
              </w:rPr>
              <w:t xml:space="preserve">MNS </w:t>
            </w:r>
          </w:p>
        </w:tc>
        <w:tc>
          <w:tcPr>
            <w:tcW w:w="1332" w:type="dxa"/>
            <w:shd w:val="clear" w:color="auto" w:fill="FFC000" w:themeFill="accent4"/>
          </w:tcPr>
          <w:p w:rsidR="00725A8B" w:rsidRPr="00A86E34" w:rsidRDefault="00B90112" w:rsidP="00267CBD">
            <w:pPr>
              <w:spacing w:before="120" w:after="0"/>
              <w:jc w:val="center"/>
              <w:rPr>
                <w:i/>
                <w:sz w:val="20"/>
                <w:highlight w:val="yellow"/>
              </w:rPr>
            </w:pPr>
            <w:r w:rsidRPr="002C769F">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A7</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hemeFill="accent4"/>
          </w:tcPr>
          <w:p w:rsidR="00725A8B" w:rsidRPr="00A86E34" w:rsidRDefault="00B90112" w:rsidP="00267CBD">
            <w:pPr>
              <w:spacing w:before="120" w:after="0"/>
              <w:jc w:val="center"/>
              <w:rPr>
                <w:i/>
                <w:sz w:val="20"/>
                <w:highlight w:val="yellow"/>
              </w:rPr>
            </w:pPr>
            <w:r w:rsidRPr="002C769F">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A8</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B90112" w:rsidRDefault="00B90112" w:rsidP="00267CBD">
            <w:pPr>
              <w:spacing w:before="120" w:after="0"/>
              <w:jc w:val="center"/>
              <w:rPr>
                <w:i/>
                <w:sz w:val="20"/>
              </w:rPr>
            </w:pPr>
            <w:r>
              <w:rPr>
                <w:i/>
                <w:sz w:val="20"/>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A9</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hemeFill="accent4"/>
          </w:tcPr>
          <w:p w:rsidR="00725A8B" w:rsidRPr="00F42D78" w:rsidRDefault="00B90112" w:rsidP="00267CBD">
            <w:pPr>
              <w:spacing w:before="120" w:after="0"/>
              <w:jc w:val="center"/>
              <w:rPr>
                <w:i/>
                <w:sz w:val="20"/>
              </w:rPr>
            </w:pPr>
            <w:r>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49250A">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A10</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 xml:space="preserve">MSP </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A11</w:t>
            </w:r>
          </w:p>
        </w:tc>
        <w:tc>
          <w:tcPr>
            <w:tcW w:w="1332" w:type="dxa"/>
            <w:shd w:val="clear" w:color="auto" w:fill="FFC000"/>
          </w:tcPr>
          <w:p w:rsidR="00725A8B" w:rsidRPr="00F42D78" w:rsidRDefault="00725A8B" w:rsidP="00267CBD">
            <w:pPr>
              <w:spacing w:before="120" w:after="0"/>
              <w:jc w:val="center"/>
              <w:rPr>
                <w:i/>
                <w:sz w:val="20"/>
              </w:rPr>
            </w:pPr>
            <w:r w:rsidRPr="00F42D78">
              <w:rPr>
                <w:i/>
                <w:sz w:val="20"/>
              </w:rPr>
              <w:t>MNS</w:t>
            </w:r>
          </w:p>
        </w:tc>
        <w:tc>
          <w:tcPr>
            <w:tcW w:w="1332" w:type="dxa"/>
            <w:shd w:val="clear" w:color="auto" w:fill="FFFF00"/>
          </w:tcPr>
          <w:p w:rsidR="00725A8B" w:rsidRPr="00F42D78" w:rsidRDefault="00B90112" w:rsidP="00267CBD">
            <w:pPr>
              <w:spacing w:before="120" w:after="0"/>
              <w:jc w:val="center"/>
              <w:rPr>
                <w:i/>
                <w:sz w:val="20"/>
              </w:rPr>
            </w:pPr>
            <w:r>
              <w:rPr>
                <w:i/>
                <w:sz w:val="20"/>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lastRenderedPageBreak/>
              <w:t>A12</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hemeFill="accent4"/>
          </w:tcPr>
          <w:p w:rsidR="00725A8B" w:rsidRPr="00F42D78" w:rsidRDefault="00B90112" w:rsidP="00267CBD">
            <w:pPr>
              <w:spacing w:before="120" w:after="0"/>
              <w:jc w:val="center"/>
              <w:rPr>
                <w:i/>
                <w:sz w:val="20"/>
              </w:rPr>
            </w:pPr>
            <w:r>
              <w:rPr>
                <w:i/>
                <w:sz w:val="20"/>
              </w:rPr>
              <w:t>MNS</w:t>
            </w:r>
          </w:p>
        </w:tc>
        <w:tc>
          <w:tcPr>
            <w:tcW w:w="1332" w:type="dxa"/>
            <w:shd w:val="clear" w:color="auto" w:fill="FFFF00"/>
          </w:tcPr>
          <w:p w:rsidR="00725A8B" w:rsidRPr="00A86E34" w:rsidRDefault="00B90112" w:rsidP="00B90112">
            <w:pPr>
              <w:spacing w:before="120" w:after="0"/>
              <w:jc w:val="center"/>
              <w:rPr>
                <w:i/>
                <w:sz w:val="20"/>
                <w:highlight w:val="yellow"/>
              </w:rPr>
            </w:pPr>
            <w:r w:rsidRPr="002C769F">
              <w:rPr>
                <w:i/>
                <w:sz w:val="20"/>
              </w:rPr>
              <w:t>M</w:t>
            </w:r>
            <w:r>
              <w:rPr>
                <w:i/>
                <w:sz w:val="20"/>
              </w:rPr>
              <w:t>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224E5">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A13</w:t>
            </w:r>
          </w:p>
        </w:tc>
        <w:tc>
          <w:tcPr>
            <w:tcW w:w="1332" w:type="dxa"/>
            <w:shd w:val="clear" w:color="auto" w:fill="92D050"/>
          </w:tcPr>
          <w:p w:rsidR="00725A8B" w:rsidRPr="00F42D78" w:rsidRDefault="002224E5" w:rsidP="00267CBD">
            <w:pPr>
              <w:spacing w:before="120" w:after="0"/>
              <w:jc w:val="center"/>
              <w:rPr>
                <w:i/>
                <w:sz w:val="20"/>
              </w:rPr>
            </w:pPr>
            <w:proofErr w:type="spellStart"/>
            <w:r>
              <w:rPr>
                <w:i/>
                <w:sz w:val="20"/>
              </w:rPr>
              <w:t>MCcp</w:t>
            </w:r>
            <w:proofErr w:type="spellEnd"/>
          </w:p>
        </w:tc>
        <w:tc>
          <w:tcPr>
            <w:tcW w:w="1332" w:type="dxa"/>
            <w:shd w:val="clear" w:color="auto" w:fill="FFFF00"/>
          </w:tcPr>
          <w:p w:rsidR="00725A8B" w:rsidRPr="00F42D78" w:rsidRDefault="00725A8B" w:rsidP="00267CBD">
            <w:pPr>
              <w:spacing w:before="120" w:after="0"/>
              <w:jc w:val="center"/>
              <w:rPr>
                <w:i/>
                <w:sz w:val="20"/>
              </w:rPr>
            </w:pPr>
            <w:r w:rsidRPr="00F42D78">
              <w:rPr>
                <w:i/>
                <w:sz w:val="20"/>
              </w:rPr>
              <w:t xml:space="preserve">MSP </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585C2F">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A14</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585C2F" w:rsidP="00267CBD">
            <w:pPr>
              <w:spacing w:before="120" w:after="0"/>
              <w:jc w:val="center"/>
              <w:rPr>
                <w:i/>
                <w:sz w:val="20"/>
              </w:rPr>
            </w:pPr>
            <w:r>
              <w:rPr>
                <w:i/>
                <w:sz w:val="20"/>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49250A">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A15</w:t>
            </w:r>
          </w:p>
        </w:tc>
        <w:tc>
          <w:tcPr>
            <w:tcW w:w="1332" w:type="dxa"/>
            <w:shd w:val="clear" w:color="auto" w:fill="FFC000"/>
          </w:tcPr>
          <w:p w:rsidR="00725A8B" w:rsidRPr="00F42D78" w:rsidRDefault="00725A8B" w:rsidP="00267CBD">
            <w:pPr>
              <w:spacing w:before="120" w:after="0"/>
              <w:jc w:val="center"/>
              <w:rPr>
                <w:i/>
                <w:sz w:val="20"/>
              </w:rPr>
            </w:pPr>
            <w:r w:rsidRPr="00F42D78">
              <w:rPr>
                <w:i/>
                <w:sz w:val="20"/>
              </w:rPr>
              <w:t>MNS</w:t>
            </w:r>
          </w:p>
        </w:tc>
        <w:tc>
          <w:tcPr>
            <w:tcW w:w="1332" w:type="dxa"/>
            <w:shd w:val="clear" w:color="auto" w:fill="FFC000"/>
          </w:tcPr>
          <w:p w:rsidR="00725A8B" w:rsidRPr="00F42D78" w:rsidRDefault="00725A8B" w:rsidP="00267CBD">
            <w:pPr>
              <w:spacing w:before="120" w:after="0"/>
              <w:jc w:val="center"/>
              <w:rPr>
                <w:i/>
                <w:sz w:val="20"/>
              </w:rPr>
            </w:pPr>
            <w:r w:rsidRPr="00F42D78">
              <w:rPr>
                <w:i/>
                <w:sz w:val="20"/>
              </w:rPr>
              <w:t>MNS</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rPr>
          <w:trHeight w:val="312"/>
        </w:trPr>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A16</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C000" w:themeFill="accent4"/>
          </w:tcPr>
          <w:p w:rsidR="00725A8B" w:rsidRPr="00F42D78" w:rsidRDefault="00D566F6" w:rsidP="00267CBD">
            <w:pPr>
              <w:spacing w:before="120" w:after="0"/>
              <w:jc w:val="center"/>
              <w:rPr>
                <w:i/>
                <w:sz w:val="20"/>
                <w:lang w:val="es-MX"/>
              </w:rPr>
            </w:pPr>
            <w:r>
              <w:rPr>
                <w:i/>
                <w:sz w:val="20"/>
                <w:lang w:val="es-MX"/>
              </w:rPr>
              <w:t>MNS</w:t>
            </w:r>
          </w:p>
        </w:tc>
        <w:tc>
          <w:tcPr>
            <w:tcW w:w="1332" w:type="dxa"/>
            <w:shd w:val="clear" w:color="auto" w:fill="FFC000" w:themeFill="accent4"/>
          </w:tcPr>
          <w:p w:rsidR="00725A8B" w:rsidRPr="00A86E34" w:rsidRDefault="00D566F6" w:rsidP="00267CBD">
            <w:pPr>
              <w:spacing w:before="120" w:after="0"/>
              <w:jc w:val="center"/>
              <w:rPr>
                <w:i/>
                <w:sz w:val="20"/>
                <w:highlight w:val="yellow"/>
              </w:rPr>
            </w:pPr>
            <w:r w:rsidRPr="002C769F">
              <w:rPr>
                <w:i/>
                <w:sz w:val="20"/>
              </w:rPr>
              <w:t>MNS</w:t>
            </w:r>
          </w:p>
        </w:tc>
        <w:tc>
          <w:tcPr>
            <w:tcW w:w="1332" w:type="dxa"/>
            <w:shd w:val="clear" w:color="auto" w:fill="FFFF00"/>
          </w:tcPr>
          <w:p w:rsidR="00725A8B" w:rsidRPr="00A86E34" w:rsidRDefault="00D566F6" w:rsidP="00267CBD">
            <w:pPr>
              <w:spacing w:before="120" w:after="0"/>
              <w:jc w:val="center"/>
              <w:rPr>
                <w:i/>
                <w:sz w:val="20"/>
                <w:highlight w:val="yellow"/>
              </w:rPr>
            </w:pPr>
            <w:r>
              <w:rPr>
                <w:i/>
                <w:sz w:val="20"/>
                <w:highlight w:val="yellow"/>
              </w:rPr>
              <w:t>MSP</w:t>
            </w:r>
          </w:p>
        </w:tc>
        <w:tc>
          <w:tcPr>
            <w:tcW w:w="1332" w:type="dxa"/>
            <w:shd w:val="clear" w:color="auto" w:fill="FFFF00"/>
          </w:tcPr>
          <w:p w:rsidR="00725A8B" w:rsidRPr="00A86E34" w:rsidRDefault="00D566F6" w:rsidP="00267CBD">
            <w:pPr>
              <w:spacing w:before="120" w:after="0"/>
              <w:jc w:val="center"/>
              <w:rPr>
                <w:i/>
                <w:sz w:val="20"/>
                <w:highlight w:val="yellow"/>
              </w:rPr>
            </w:pPr>
            <w:r>
              <w:rPr>
                <w:i/>
                <w:sz w:val="20"/>
                <w:highlight w:val="yellow"/>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r w:rsidR="00725A8B" w:rsidRPr="00A86E34" w:rsidTr="002C769F">
        <w:trPr>
          <w:trHeight w:val="373"/>
        </w:trPr>
        <w:tc>
          <w:tcPr>
            <w:tcW w:w="1276" w:type="dxa"/>
            <w:shd w:val="clear" w:color="auto" w:fill="DFDA18"/>
            <w:vAlign w:val="center"/>
          </w:tcPr>
          <w:p w:rsidR="00725A8B" w:rsidRPr="00A86E34" w:rsidRDefault="00725A8B" w:rsidP="00267CBD">
            <w:pPr>
              <w:spacing w:before="120" w:after="0"/>
              <w:jc w:val="center"/>
              <w:rPr>
                <w:i/>
                <w:sz w:val="20"/>
              </w:rPr>
            </w:pPr>
            <w:r w:rsidRPr="00A86E34">
              <w:rPr>
                <w:i/>
                <w:sz w:val="20"/>
              </w:rPr>
              <w:t>A17</w:t>
            </w:r>
          </w:p>
        </w:tc>
        <w:tc>
          <w:tcPr>
            <w:tcW w:w="1332" w:type="dxa"/>
            <w:shd w:val="clear" w:color="auto" w:fill="FFFF00"/>
          </w:tcPr>
          <w:p w:rsidR="00725A8B" w:rsidRPr="00F42D78" w:rsidRDefault="00725A8B" w:rsidP="00267CBD">
            <w:pPr>
              <w:spacing w:before="120" w:after="0"/>
              <w:jc w:val="center"/>
              <w:rPr>
                <w:i/>
                <w:sz w:val="20"/>
              </w:rPr>
            </w:pPr>
            <w:r w:rsidRPr="00F42D78">
              <w:rPr>
                <w:i/>
                <w:sz w:val="20"/>
              </w:rPr>
              <w:t>MSP</w:t>
            </w:r>
          </w:p>
        </w:tc>
        <w:tc>
          <w:tcPr>
            <w:tcW w:w="1332" w:type="dxa"/>
            <w:shd w:val="clear" w:color="auto" w:fill="FFFF00"/>
          </w:tcPr>
          <w:p w:rsidR="00725A8B" w:rsidRPr="00F42D78" w:rsidRDefault="00D566F6" w:rsidP="00267CBD">
            <w:pPr>
              <w:spacing w:before="120" w:after="0"/>
              <w:jc w:val="center"/>
              <w:rPr>
                <w:i/>
                <w:sz w:val="20"/>
              </w:rPr>
            </w:pPr>
            <w:r>
              <w:rPr>
                <w:i/>
                <w:sz w:val="20"/>
              </w:rPr>
              <w:t>MSP</w:t>
            </w: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2" w:type="dxa"/>
            <w:shd w:val="clear" w:color="auto" w:fill="auto"/>
          </w:tcPr>
          <w:p w:rsidR="00725A8B" w:rsidRPr="00A86E34" w:rsidRDefault="00725A8B" w:rsidP="00267CBD">
            <w:pPr>
              <w:spacing w:before="120" w:after="0"/>
              <w:jc w:val="center"/>
              <w:rPr>
                <w:i/>
                <w:sz w:val="20"/>
                <w:highlight w:val="yellow"/>
              </w:rPr>
            </w:pPr>
          </w:p>
        </w:tc>
        <w:tc>
          <w:tcPr>
            <w:tcW w:w="1337" w:type="dxa"/>
            <w:shd w:val="clear" w:color="auto" w:fill="auto"/>
          </w:tcPr>
          <w:p w:rsidR="00725A8B" w:rsidRPr="00A86E34" w:rsidRDefault="00725A8B" w:rsidP="00267CBD">
            <w:pPr>
              <w:spacing w:before="120" w:after="0"/>
              <w:jc w:val="center"/>
              <w:rPr>
                <w:i/>
                <w:sz w:val="20"/>
                <w:highlight w:val="yellow"/>
              </w:rPr>
            </w:pPr>
          </w:p>
        </w:tc>
      </w:tr>
    </w:tbl>
    <w:p w:rsidR="00725A8B" w:rsidRPr="00A86E34" w:rsidRDefault="00725A8B" w:rsidP="00725A8B">
      <w:pPr>
        <w:spacing w:before="120" w:after="120"/>
        <w:rPr>
          <w:i/>
          <w:sz w:val="22"/>
          <w:szCs w:val="22"/>
          <w:u w:val="single"/>
        </w:rPr>
      </w:pPr>
      <w:r w:rsidRPr="00A86E34">
        <w:rPr>
          <w:sz w:val="22"/>
          <w:szCs w:val="22"/>
        </w:rPr>
        <w:t xml:space="preserve">   </w:t>
      </w:r>
      <w:r w:rsidRPr="00A86E34">
        <w:rPr>
          <w:i/>
          <w:sz w:val="22"/>
          <w:szCs w:val="22"/>
          <w:u w:val="single"/>
        </w:rPr>
        <w:t xml:space="preserve">Legend: </w:t>
      </w:r>
    </w:p>
    <w:tbl>
      <w:tblPr>
        <w:tblStyle w:val="TableGrid"/>
        <w:tblW w:w="14601" w:type="dxa"/>
        <w:tblInd w:w="250" w:type="dxa"/>
        <w:tblLook w:val="04A0" w:firstRow="1" w:lastRow="0" w:firstColumn="1" w:lastColumn="0" w:noHBand="0" w:noVBand="1"/>
      </w:tblPr>
      <w:tblGrid>
        <w:gridCol w:w="817"/>
        <w:gridCol w:w="13784"/>
      </w:tblGrid>
      <w:tr w:rsidR="00725A8B" w:rsidRPr="00A86E34" w:rsidTr="00267CBD">
        <w:tc>
          <w:tcPr>
            <w:tcW w:w="817" w:type="dxa"/>
            <w:tcBorders>
              <w:bottom w:val="single" w:sz="4" w:space="0" w:color="auto"/>
            </w:tcBorders>
            <w:shd w:val="clear" w:color="auto" w:fill="FFFF00"/>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MSP</w:t>
            </w:r>
          </w:p>
        </w:tc>
        <w:tc>
          <w:tcPr>
            <w:tcW w:w="13784" w:type="dxa"/>
          </w:tcPr>
          <w:p w:rsidR="00725A8B" w:rsidRPr="00A86E34" w:rsidRDefault="00725A8B" w:rsidP="00267CBD">
            <w:pPr>
              <w:spacing w:after="0"/>
              <w:rPr>
                <w:i/>
                <w:sz w:val="22"/>
                <w:szCs w:val="22"/>
                <w:u w:val="single"/>
              </w:rPr>
            </w:pPr>
            <w:r w:rsidRPr="00A86E34">
              <w:rPr>
                <w:sz w:val="22"/>
                <w:szCs w:val="22"/>
              </w:rPr>
              <w:t>milestones that are satisfactory progressing (according to what was initially planned in the Roadmap);</w:t>
            </w:r>
          </w:p>
        </w:tc>
      </w:tr>
      <w:tr w:rsidR="00725A8B" w:rsidRPr="00A86E34" w:rsidTr="00267CBD">
        <w:tc>
          <w:tcPr>
            <w:tcW w:w="817" w:type="dxa"/>
            <w:shd w:val="clear" w:color="auto" w:fill="FF5D5D"/>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MPD</w:t>
            </w:r>
          </w:p>
        </w:tc>
        <w:tc>
          <w:tcPr>
            <w:tcW w:w="13784" w:type="dxa"/>
          </w:tcPr>
          <w:p w:rsidR="00725A8B" w:rsidRPr="00A86E34" w:rsidRDefault="00725A8B" w:rsidP="00267CBD">
            <w:pPr>
              <w:spacing w:after="0"/>
              <w:rPr>
                <w:i/>
                <w:sz w:val="22"/>
                <w:szCs w:val="22"/>
                <w:u w:val="single"/>
              </w:rPr>
            </w:pPr>
            <w:r w:rsidRPr="00A86E34">
              <w:rPr>
                <w:sz w:val="22"/>
                <w:szCs w:val="22"/>
              </w:rPr>
              <w:t>milestones that are progressing with delays (comparing to what was initially planned in the Roadmap);</w:t>
            </w:r>
          </w:p>
        </w:tc>
      </w:tr>
      <w:tr w:rsidR="00725A8B" w:rsidRPr="00A86E34" w:rsidTr="00267CBD">
        <w:tc>
          <w:tcPr>
            <w:tcW w:w="817" w:type="dxa"/>
            <w:tcBorders>
              <w:bottom w:val="single" w:sz="4" w:space="0" w:color="auto"/>
            </w:tcBorders>
            <w:shd w:val="clear" w:color="auto" w:fill="92D050"/>
          </w:tcPr>
          <w:p w:rsidR="00725A8B" w:rsidRPr="00A86E34" w:rsidRDefault="00725A8B" w:rsidP="00267CBD">
            <w:pPr>
              <w:spacing w:after="0"/>
              <w:rPr>
                <w:rFonts w:asciiTheme="majorHAnsi" w:hAnsiTheme="majorHAnsi"/>
                <w:i/>
                <w:szCs w:val="24"/>
                <w:u w:val="single"/>
              </w:rPr>
            </w:pPr>
            <w:proofErr w:type="spellStart"/>
            <w:r w:rsidRPr="00A86E34">
              <w:rPr>
                <w:rFonts w:asciiTheme="majorHAnsi" w:hAnsiTheme="majorHAnsi"/>
                <w:szCs w:val="24"/>
              </w:rPr>
              <w:t>MCcp</w:t>
            </w:r>
            <w:proofErr w:type="spellEnd"/>
          </w:p>
        </w:tc>
        <w:tc>
          <w:tcPr>
            <w:tcW w:w="13784" w:type="dxa"/>
          </w:tcPr>
          <w:p w:rsidR="00725A8B" w:rsidRPr="00A86E34" w:rsidRDefault="00725A8B" w:rsidP="00267CBD">
            <w:pPr>
              <w:spacing w:after="0"/>
              <w:rPr>
                <w:i/>
                <w:sz w:val="22"/>
                <w:szCs w:val="22"/>
                <w:u w:val="single"/>
              </w:rPr>
            </w:pPr>
            <w:r w:rsidRPr="00A86E34">
              <w:rPr>
                <w:sz w:val="22"/>
                <w:szCs w:val="22"/>
              </w:rPr>
              <w:t>milestones completed in current reporting period;</w:t>
            </w:r>
          </w:p>
        </w:tc>
      </w:tr>
      <w:tr w:rsidR="00725A8B" w:rsidRPr="00A86E34" w:rsidTr="00267CBD">
        <w:tc>
          <w:tcPr>
            <w:tcW w:w="817" w:type="dxa"/>
            <w:shd w:val="clear" w:color="auto" w:fill="00B0F0"/>
          </w:tcPr>
          <w:p w:rsidR="00725A8B" w:rsidRPr="00BB0B32" w:rsidRDefault="00725A8B" w:rsidP="00267CBD">
            <w:pPr>
              <w:spacing w:after="0"/>
              <w:rPr>
                <w:rFonts w:asciiTheme="majorHAnsi" w:hAnsiTheme="majorHAnsi"/>
                <w:szCs w:val="24"/>
              </w:rPr>
            </w:pPr>
            <w:proofErr w:type="spellStart"/>
            <w:r w:rsidRPr="00A86E34">
              <w:rPr>
                <w:rFonts w:asciiTheme="majorHAnsi" w:hAnsiTheme="majorHAnsi"/>
                <w:szCs w:val="24"/>
              </w:rPr>
              <w:t>MCpp</w:t>
            </w:r>
            <w:proofErr w:type="spellEnd"/>
          </w:p>
        </w:tc>
        <w:tc>
          <w:tcPr>
            <w:tcW w:w="13784" w:type="dxa"/>
          </w:tcPr>
          <w:p w:rsidR="00725A8B" w:rsidRPr="00A86E34" w:rsidRDefault="00725A8B" w:rsidP="00267CBD">
            <w:pPr>
              <w:spacing w:after="0"/>
              <w:rPr>
                <w:i/>
                <w:sz w:val="22"/>
                <w:szCs w:val="22"/>
                <w:u w:val="single"/>
              </w:rPr>
            </w:pPr>
            <w:r w:rsidRPr="00A86E34">
              <w:rPr>
                <w:sz w:val="22"/>
                <w:szCs w:val="22"/>
              </w:rPr>
              <w:t>milestones completed in previous reporting period(s);</w:t>
            </w:r>
          </w:p>
        </w:tc>
      </w:tr>
      <w:tr w:rsidR="00725A8B" w:rsidRPr="00A86E34" w:rsidTr="00267CBD">
        <w:tc>
          <w:tcPr>
            <w:tcW w:w="817" w:type="dxa"/>
            <w:shd w:val="clear" w:color="auto" w:fill="FF9D0D"/>
          </w:tcPr>
          <w:p w:rsidR="00725A8B" w:rsidRPr="00A86E34" w:rsidRDefault="00725A8B" w:rsidP="00267CBD">
            <w:pPr>
              <w:spacing w:after="0"/>
              <w:rPr>
                <w:rFonts w:asciiTheme="majorHAnsi" w:hAnsiTheme="majorHAnsi"/>
                <w:i/>
                <w:szCs w:val="24"/>
                <w:u w:val="single"/>
              </w:rPr>
            </w:pPr>
            <w:r w:rsidRPr="00A86E34">
              <w:rPr>
                <w:rFonts w:asciiTheme="majorHAnsi" w:hAnsiTheme="majorHAnsi"/>
                <w:szCs w:val="24"/>
              </w:rPr>
              <w:t>MNS</w:t>
            </w:r>
          </w:p>
        </w:tc>
        <w:tc>
          <w:tcPr>
            <w:tcW w:w="13784" w:type="dxa"/>
          </w:tcPr>
          <w:p w:rsidR="00725A8B" w:rsidRPr="00A86E34" w:rsidRDefault="00725A8B" w:rsidP="00267CBD">
            <w:pPr>
              <w:spacing w:after="0"/>
              <w:rPr>
                <w:i/>
                <w:sz w:val="22"/>
                <w:szCs w:val="22"/>
                <w:u w:val="single"/>
              </w:rPr>
            </w:pPr>
            <w:r w:rsidRPr="00A86E34">
              <w:rPr>
                <w:sz w:val="22"/>
                <w:szCs w:val="22"/>
              </w:rPr>
              <w:t>milestones, whose implementation has not started yet;</w:t>
            </w:r>
          </w:p>
        </w:tc>
      </w:tr>
    </w:tbl>
    <w:p w:rsidR="00725A8B" w:rsidRPr="00A86E34" w:rsidRDefault="00725A8B" w:rsidP="00725A8B">
      <w:pPr>
        <w:spacing w:after="0"/>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 xml:space="preserve">13: Based on the information provided in </w:t>
            </w:r>
            <w:r w:rsidRPr="00A86E34">
              <w:rPr>
                <w:i/>
                <w:sz w:val="22"/>
                <w:szCs w:val="22"/>
              </w:rPr>
              <w:fldChar w:fldCharType="begin"/>
            </w:r>
            <w:r w:rsidRPr="00A86E34">
              <w:rPr>
                <w:i/>
                <w:sz w:val="22"/>
                <w:szCs w:val="22"/>
              </w:rPr>
              <w:instrText xml:space="preserve"> REF _Ref436743314 \h </w:instrText>
            </w:r>
            <w:r w:rsidRPr="00A86E34">
              <w:rPr>
                <w:i/>
                <w:sz w:val="22"/>
                <w:szCs w:val="22"/>
              </w:rPr>
            </w:r>
            <w:r w:rsidRPr="00A86E34">
              <w:rPr>
                <w:i/>
                <w:sz w:val="22"/>
                <w:szCs w:val="22"/>
              </w:rPr>
              <w:fldChar w:fldCharType="separate"/>
            </w:r>
            <w:r w:rsidRPr="00A86E34">
              <w:rPr>
                <w:i/>
                <w:sz w:val="22"/>
                <w:szCs w:val="22"/>
              </w:rPr>
              <w:t xml:space="preserve">   Table </w:t>
            </w:r>
            <w:r>
              <w:rPr>
                <w:i/>
                <w:noProof/>
                <w:sz w:val="22"/>
                <w:szCs w:val="22"/>
              </w:rPr>
              <w:t>3</w:t>
            </w:r>
            <w:r w:rsidRPr="00A86E34">
              <w:rPr>
                <w:i/>
                <w:sz w:val="22"/>
                <w:szCs w:val="22"/>
              </w:rPr>
              <w:fldChar w:fldCharType="end"/>
            </w:r>
            <w:r w:rsidRPr="00A86E34">
              <w:rPr>
                <w:i/>
                <w:sz w:val="22"/>
                <w:szCs w:val="22"/>
              </w:rPr>
              <w:t>, what is the PAs overall self - evaluation regarding the progress in reaching the milestones? A positive experience or other important information to</w:t>
            </w:r>
            <w:r w:rsidRPr="00A86E34">
              <w:t xml:space="preserve"> </w:t>
            </w:r>
            <w:r w:rsidRPr="00A86E34">
              <w:rPr>
                <w:i/>
                <w:sz w:val="22"/>
                <w:szCs w:val="22"/>
              </w:rPr>
              <w:t>that the PA considers necessary (or as good) to be shared should be included here as well</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auto"/>
          </w:tcPr>
          <w:p w:rsidR="00725A8B" w:rsidRPr="00E85927" w:rsidRDefault="00725A8B" w:rsidP="00267CBD">
            <w:pPr>
              <w:spacing w:before="120" w:after="0"/>
              <w:rPr>
                <w:sz w:val="22"/>
                <w:szCs w:val="22"/>
                <w:lang w:eastAsia="de-DE"/>
              </w:rPr>
            </w:pPr>
            <w:r w:rsidRPr="00E85927">
              <w:rPr>
                <w:sz w:val="22"/>
                <w:szCs w:val="22"/>
                <w:lang w:eastAsia="de-DE"/>
              </w:rPr>
              <w:t xml:space="preserve">As reported above the overall progress of PA 11 is satisfactory, the activities planned and carried out reflect the variety in PA 11 portfolio and the efforts for balanced approach between our targets. </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 xml:space="preserve">14: What, if anything, was/is missing in order to achieve the progress in reaching the milestones as previously planned? </w:t>
            </w:r>
          </w:p>
        </w:tc>
      </w:tr>
      <w:tr w:rsidR="00725A8B" w:rsidRPr="00A86E34" w:rsidTr="00267CBD">
        <w:tc>
          <w:tcPr>
            <w:tcW w:w="14601" w:type="dxa"/>
            <w:tcBorders>
              <w:top w:val="single" w:sz="4" w:space="0" w:color="auto"/>
              <w:left w:val="single" w:sz="4" w:space="0" w:color="auto"/>
              <w:bottom w:val="single" w:sz="4" w:space="0" w:color="auto"/>
              <w:right w:val="single" w:sz="4" w:space="0" w:color="auto"/>
            </w:tcBorders>
            <w:shd w:val="clear" w:color="auto" w:fill="auto"/>
          </w:tcPr>
          <w:p w:rsidR="00725A8B" w:rsidRPr="00E85927" w:rsidRDefault="00725A8B" w:rsidP="00267CBD">
            <w:pPr>
              <w:spacing w:before="120" w:after="0"/>
              <w:rPr>
                <w:sz w:val="22"/>
                <w:szCs w:val="22"/>
                <w:lang w:eastAsia="de-DE"/>
              </w:rPr>
            </w:pPr>
            <w:r w:rsidRPr="00E85927">
              <w:rPr>
                <w:sz w:val="22"/>
                <w:szCs w:val="22"/>
                <w:lang w:eastAsia="de-DE"/>
              </w:rPr>
              <w:t xml:space="preserve">Not applicable. </w:t>
            </w:r>
          </w:p>
        </w:tc>
      </w:tr>
    </w:tbl>
    <w:p w:rsidR="00725A8B" w:rsidRPr="00A86E34" w:rsidRDefault="00725A8B" w:rsidP="00725A8B">
      <w:pPr>
        <w:spacing w:after="0"/>
        <w:jc w:val="left"/>
        <w:rPr>
          <w:b/>
          <w:smallCaps/>
          <w:color w:val="0000CC"/>
          <w:szCs w:val="24"/>
          <w:u w:val="single"/>
        </w:rPr>
      </w:pPr>
      <w:r w:rsidRPr="00A86E34">
        <w:rPr>
          <w:szCs w:val="24"/>
          <w:u w:val="single"/>
        </w:rPr>
        <w:br w:type="page"/>
      </w:r>
    </w:p>
    <w:p w:rsidR="00725A8B" w:rsidRPr="00A86E34" w:rsidRDefault="00725A8B" w:rsidP="00725A8B">
      <w:pPr>
        <w:pStyle w:val="Heading2"/>
        <w:spacing w:before="240" w:after="240"/>
        <w:ind w:left="578" w:hanging="578"/>
        <w:rPr>
          <w:sz w:val="24"/>
          <w:szCs w:val="24"/>
          <w:u w:val="single"/>
        </w:rPr>
      </w:pPr>
      <w:bookmarkStart w:id="34" w:name="_Ref443990295"/>
      <w:bookmarkStart w:id="35" w:name="_Toc459641363"/>
      <w:r w:rsidRPr="00A86E34">
        <w:rPr>
          <w:sz w:val="24"/>
          <w:szCs w:val="24"/>
          <w:u w:val="single"/>
        </w:rPr>
        <w:lastRenderedPageBreak/>
        <w:t>Progress on activities</w:t>
      </w:r>
      <w:bookmarkEnd w:id="34"/>
      <w:bookmarkEnd w:id="35"/>
    </w:p>
    <w:p w:rsidR="00725A8B" w:rsidRDefault="00725A8B" w:rsidP="00725A8B">
      <w:pPr>
        <w:spacing w:before="120" w:after="120"/>
        <w:rPr>
          <w:i/>
          <w:sz w:val="22"/>
          <w:szCs w:val="22"/>
        </w:rPr>
      </w:pPr>
      <w:bookmarkStart w:id="36" w:name="_Toc459385123"/>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4</w:t>
      </w:r>
      <w:r w:rsidRPr="00A86E34">
        <w:rPr>
          <w:i/>
          <w:sz w:val="22"/>
          <w:szCs w:val="22"/>
        </w:rPr>
        <w:fldChar w:fldCharType="end"/>
      </w:r>
      <w:bookmarkEnd w:id="29"/>
      <w:r w:rsidRPr="00A86E34">
        <w:rPr>
          <w:i/>
          <w:sz w:val="22"/>
          <w:szCs w:val="22"/>
        </w:rPr>
        <w:t xml:space="preserve"> Activities undertaken to progress on PA implementation</w:t>
      </w:r>
      <w:bookmarkEnd w:id="30"/>
      <w:bookmarkEnd w:id="36"/>
    </w:p>
    <w:p w:rsidR="00725A8B" w:rsidRPr="000749BD" w:rsidRDefault="00725A8B" w:rsidP="00FF1A56">
      <w:pPr>
        <w:spacing w:before="120" w:after="120"/>
        <w:jc w:val="left"/>
        <w:rPr>
          <w:b/>
          <w:i/>
          <w:sz w:val="22"/>
          <w:szCs w:val="22"/>
          <w:lang w:val="en-US"/>
        </w:rPr>
      </w:pPr>
    </w:p>
    <w:tbl>
      <w:tblPr>
        <w:tblW w:w="14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3750"/>
      </w:tblGrid>
      <w:tr w:rsidR="00725A8B" w:rsidRPr="00A86E34" w:rsidTr="00F307F2">
        <w:trPr>
          <w:tblHeader/>
        </w:trPr>
        <w:tc>
          <w:tcPr>
            <w:tcW w:w="1135" w:type="dxa"/>
            <w:shd w:val="clear" w:color="auto" w:fill="D6D618"/>
            <w:vAlign w:val="center"/>
          </w:tcPr>
          <w:p w:rsidR="00725A8B" w:rsidRPr="00A86E34" w:rsidRDefault="00725A8B" w:rsidP="00267CBD">
            <w:pPr>
              <w:spacing w:before="120" w:after="0"/>
              <w:jc w:val="center"/>
              <w:rPr>
                <w:i/>
                <w:sz w:val="20"/>
              </w:rPr>
            </w:pPr>
            <w:r w:rsidRPr="00A86E34">
              <w:rPr>
                <w:i/>
                <w:sz w:val="20"/>
              </w:rPr>
              <w:t>PA Actions (numbers)</w:t>
            </w:r>
          </w:p>
        </w:tc>
        <w:tc>
          <w:tcPr>
            <w:tcW w:w="13750" w:type="dxa"/>
            <w:shd w:val="clear" w:color="auto" w:fill="D6D618"/>
            <w:vAlign w:val="center"/>
          </w:tcPr>
          <w:p w:rsidR="00725A8B" w:rsidRPr="00A86E34" w:rsidRDefault="00725A8B" w:rsidP="00267CBD">
            <w:pPr>
              <w:spacing w:before="120" w:after="0"/>
              <w:jc w:val="center"/>
              <w:rPr>
                <w:i/>
                <w:sz w:val="20"/>
              </w:rPr>
            </w:pPr>
            <w:r w:rsidRPr="00A86E34">
              <w:rPr>
                <w:i/>
                <w:sz w:val="20"/>
              </w:rPr>
              <w:t>Activities undertaken during the reporting period to progress on PA implementation</w:t>
            </w:r>
          </w:p>
        </w:tc>
      </w:tr>
      <w:tr w:rsidR="00725A8B" w:rsidRPr="00A86E34" w:rsidTr="00F307F2">
        <w:trPr>
          <w:tblHeader/>
        </w:trPr>
        <w:tc>
          <w:tcPr>
            <w:tcW w:w="1135" w:type="dxa"/>
            <w:tcBorders>
              <w:bottom w:val="single" w:sz="4" w:space="0" w:color="auto"/>
            </w:tcBorders>
            <w:shd w:val="clear" w:color="auto" w:fill="DFDA18"/>
          </w:tcPr>
          <w:p w:rsidR="00725A8B" w:rsidRPr="00A86E34" w:rsidRDefault="00725A8B" w:rsidP="00267CBD">
            <w:pPr>
              <w:spacing w:before="120" w:after="0"/>
              <w:jc w:val="center"/>
              <w:rPr>
                <w:i/>
                <w:sz w:val="20"/>
              </w:rPr>
            </w:pPr>
            <w:r w:rsidRPr="00A86E34">
              <w:rPr>
                <w:i/>
                <w:sz w:val="20"/>
              </w:rPr>
              <w:t>(a)</w:t>
            </w:r>
          </w:p>
        </w:tc>
        <w:tc>
          <w:tcPr>
            <w:tcW w:w="13750" w:type="dxa"/>
            <w:shd w:val="clear" w:color="auto" w:fill="D6D618"/>
          </w:tcPr>
          <w:p w:rsidR="00725A8B" w:rsidRPr="00A86E34" w:rsidRDefault="00725A8B" w:rsidP="00267CBD">
            <w:pPr>
              <w:spacing w:before="120" w:after="0"/>
              <w:jc w:val="center"/>
              <w:rPr>
                <w:i/>
                <w:sz w:val="20"/>
              </w:rPr>
            </w:pPr>
            <w:r w:rsidRPr="00A86E34">
              <w:rPr>
                <w:i/>
                <w:sz w:val="20"/>
              </w:rPr>
              <w:t>(b)</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w:t>
            </w:r>
          </w:p>
        </w:tc>
        <w:tc>
          <w:tcPr>
            <w:tcW w:w="13750" w:type="dxa"/>
            <w:shd w:val="clear" w:color="auto" w:fill="auto"/>
          </w:tcPr>
          <w:p w:rsidR="00725A8B" w:rsidRPr="00B46E62" w:rsidRDefault="00A15AE9" w:rsidP="00A15AE9">
            <w:pPr>
              <w:pStyle w:val="ListParagraph"/>
              <w:numPr>
                <w:ilvl w:val="0"/>
                <w:numId w:val="22"/>
              </w:numPr>
              <w:spacing w:before="120" w:after="0"/>
              <w:ind w:left="318" w:hanging="284"/>
              <w:jc w:val="left"/>
              <w:rPr>
                <w:i/>
                <w:sz w:val="20"/>
              </w:rPr>
            </w:pPr>
            <w:r w:rsidRPr="00B46E62">
              <w:rPr>
                <w:sz w:val="20"/>
              </w:rPr>
              <w:t>Wrap</w:t>
            </w:r>
            <w:r w:rsidR="00E522D7" w:rsidRPr="00B46E62">
              <w:rPr>
                <w:sz w:val="20"/>
                <w:lang w:val="en-US"/>
              </w:rPr>
              <w:t xml:space="preserve"> up activities of </w:t>
            </w:r>
            <w:r w:rsidR="00725A8B" w:rsidRPr="00B46E62">
              <w:rPr>
                <w:sz w:val="20"/>
              </w:rPr>
              <w:t xml:space="preserve">PA 11 project “Countering trafficking in persons”  </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A2</w:t>
            </w:r>
          </w:p>
        </w:tc>
        <w:tc>
          <w:tcPr>
            <w:tcW w:w="13750" w:type="dxa"/>
            <w:shd w:val="clear" w:color="auto" w:fill="auto"/>
          </w:tcPr>
          <w:p w:rsidR="00725A8B" w:rsidRPr="00AE7792" w:rsidRDefault="00AE7792" w:rsidP="00AE7792">
            <w:pPr>
              <w:pStyle w:val="ListParagraph"/>
              <w:numPr>
                <w:ilvl w:val="0"/>
                <w:numId w:val="22"/>
              </w:numPr>
              <w:spacing w:before="120" w:after="0"/>
              <w:ind w:left="318" w:hanging="284"/>
              <w:jc w:val="left"/>
              <w:rPr>
                <w:i/>
                <w:sz w:val="20"/>
              </w:rPr>
            </w:pPr>
            <w:r w:rsidRPr="00AE7792">
              <w:rPr>
                <w:sz w:val="20"/>
              </w:rPr>
              <w:t>Efforts for setting up the follow-up project “Cooperation Southeast-Drugs and Firearms”</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A3</w:t>
            </w:r>
          </w:p>
        </w:tc>
        <w:tc>
          <w:tcPr>
            <w:tcW w:w="13750" w:type="dxa"/>
            <w:shd w:val="clear" w:color="auto" w:fill="auto"/>
          </w:tcPr>
          <w:p w:rsidR="006C6627" w:rsidRPr="006C6627" w:rsidRDefault="006C6627" w:rsidP="006C6627">
            <w:pPr>
              <w:pStyle w:val="ListParagraph"/>
              <w:numPr>
                <w:ilvl w:val="0"/>
                <w:numId w:val="22"/>
              </w:numPr>
              <w:spacing w:before="120" w:after="0"/>
              <w:ind w:left="318" w:hanging="284"/>
              <w:jc w:val="left"/>
              <w:rPr>
                <w:i/>
                <w:sz w:val="20"/>
              </w:rPr>
            </w:pPr>
            <w:r w:rsidRPr="006C6627">
              <w:rPr>
                <w:sz w:val="20"/>
              </w:rPr>
              <w:t>Wrap</w:t>
            </w:r>
            <w:r w:rsidRPr="006C6627">
              <w:rPr>
                <w:sz w:val="20"/>
                <w:lang w:val="en-US"/>
              </w:rPr>
              <w:t xml:space="preserve"> up activities of </w:t>
            </w:r>
            <w:r w:rsidRPr="006C6627">
              <w:rPr>
                <w:sz w:val="20"/>
              </w:rPr>
              <w:t>PA 11 project “Combating Cybercrime in the Danube Region - Law Enforcement 2.0”</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A4</w:t>
            </w:r>
          </w:p>
        </w:tc>
        <w:tc>
          <w:tcPr>
            <w:tcW w:w="13750" w:type="dxa"/>
            <w:shd w:val="clear" w:color="auto" w:fill="auto"/>
          </w:tcPr>
          <w:p w:rsidR="00725A8B" w:rsidRPr="00E80D0A" w:rsidRDefault="008A3AE2" w:rsidP="00B22949">
            <w:pPr>
              <w:pStyle w:val="ListParagraph"/>
              <w:numPr>
                <w:ilvl w:val="0"/>
                <w:numId w:val="22"/>
              </w:numPr>
              <w:spacing w:before="120" w:after="0"/>
              <w:ind w:left="318" w:hanging="284"/>
              <w:jc w:val="left"/>
              <w:rPr>
                <w:sz w:val="20"/>
              </w:rPr>
            </w:pPr>
            <w:r>
              <w:rPr>
                <w:sz w:val="20"/>
              </w:rPr>
              <w:t>Planning activities for follow-up project “Cooperation Southeast – Drugs and Firearms”</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A5</w:t>
            </w:r>
          </w:p>
        </w:tc>
        <w:tc>
          <w:tcPr>
            <w:tcW w:w="13750" w:type="dxa"/>
            <w:shd w:val="clear" w:color="auto" w:fill="auto"/>
          </w:tcPr>
          <w:p w:rsidR="00A957AB" w:rsidRPr="00A957AB" w:rsidRDefault="006C6627" w:rsidP="00A957AB">
            <w:pPr>
              <w:pStyle w:val="ListParagraph"/>
              <w:numPr>
                <w:ilvl w:val="0"/>
                <w:numId w:val="22"/>
              </w:numPr>
              <w:spacing w:before="120" w:after="0"/>
              <w:ind w:left="318" w:hanging="284"/>
              <w:jc w:val="left"/>
              <w:rPr>
                <w:i/>
                <w:sz w:val="20"/>
              </w:rPr>
            </w:pPr>
            <w:r w:rsidRPr="006C6627">
              <w:rPr>
                <w:sz w:val="20"/>
              </w:rPr>
              <w:t>1 International symposium “Organized Property Crime – New Approaches in Combating Domestic Burglaries”</w:t>
            </w:r>
          </w:p>
          <w:p w:rsidR="00433977" w:rsidRPr="00D01CB7" w:rsidRDefault="00433977" w:rsidP="00433977">
            <w:pPr>
              <w:pStyle w:val="ListParagraph"/>
              <w:numPr>
                <w:ilvl w:val="0"/>
                <w:numId w:val="22"/>
              </w:numPr>
              <w:spacing w:before="120" w:after="0"/>
              <w:ind w:left="318" w:hanging="284"/>
              <w:jc w:val="left"/>
              <w:rPr>
                <w:i/>
                <w:sz w:val="20"/>
              </w:rPr>
            </w:pPr>
            <w:r>
              <w:rPr>
                <w:sz w:val="20"/>
              </w:rPr>
              <w:t>1 closing conference of PA 11 project “Danube Property Crime Project (DPCP)”</w:t>
            </w:r>
          </w:p>
          <w:p w:rsidR="0051440E" w:rsidRPr="00A957AB" w:rsidRDefault="00433977" w:rsidP="00433977">
            <w:pPr>
              <w:pStyle w:val="ListParagraph"/>
              <w:numPr>
                <w:ilvl w:val="0"/>
                <w:numId w:val="22"/>
              </w:numPr>
              <w:spacing w:before="120" w:after="0"/>
              <w:ind w:left="318" w:hanging="284"/>
              <w:jc w:val="left"/>
              <w:rPr>
                <w:i/>
                <w:sz w:val="20"/>
              </w:rPr>
            </w:pPr>
            <w:r>
              <w:rPr>
                <w:sz w:val="20"/>
              </w:rPr>
              <w:t>Designing the follow-up project of the DPCP the “Danube Domestic Burglary Project (DDBP)”</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A6</w:t>
            </w:r>
          </w:p>
        </w:tc>
        <w:tc>
          <w:tcPr>
            <w:tcW w:w="13750" w:type="dxa"/>
            <w:shd w:val="clear" w:color="auto" w:fill="auto"/>
          </w:tcPr>
          <w:p w:rsidR="007425A5" w:rsidRPr="00B46E62" w:rsidRDefault="00DE70B5" w:rsidP="008760C4">
            <w:pPr>
              <w:pStyle w:val="ListParagraph"/>
              <w:numPr>
                <w:ilvl w:val="0"/>
                <w:numId w:val="22"/>
              </w:numPr>
              <w:spacing w:before="120" w:after="0"/>
              <w:ind w:left="318" w:hanging="284"/>
              <w:jc w:val="left"/>
              <w:rPr>
                <w:sz w:val="20"/>
              </w:rPr>
            </w:pPr>
            <w:r w:rsidRPr="00B46E62">
              <w:rPr>
                <w:sz w:val="20"/>
              </w:rPr>
              <w:t>1</w:t>
            </w:r>
            <w:r w:rsidR="00725A8B" w:rsidRPr="00B46E62">
              <w:rPr>
                <w:sz w:val="20"/>
              </w:rPr>
              <w:t xml:space="preserve"> </w:t>
            </w:r>
            <w:r w:rsidRPr="00B46E62">
              <w:rPr>
                <w:sz w:val="20"/>
              </w:rPr>
              <w:t>Workshop on best practices and possible joint actions between the police authorities in the prevention of terrorism threats in the Danube region</w:t>
            </w:r>
          </w:p>
          <w:p w:rsidR="008760C4" w:rsidRDefault="008760C4" w:rsidP="008760C4">
            <w:pPr>
              <w:pStyle w:val="ListParagraph"/>
              <w:numPr>
                <w:ilvl w:val="0"/>
                <w:numId w:val="22"/>
              </w:numPr>
              <w:spacing w:before="120" w:after="0"/>
              <w:ind w:left="318" w:hanging="284"/>
              <w:jc w:val="left"/>
              <w:rPr>
                <w:sz w:val="20"/>
              </w:rPr>
            </w:pPr>
            <w:r w:rsidRPr="00B46E62">
              <w:rPr>
                <w:sz w:val="20"/>
              </w:rPr>
              <w:t xml:space="preserve">1 expert meeting dedicated on coping with life-threatening police operations in case of terrorist attacks </w:t>
            </w:r>
          </w:p>
          <w:p w:rsidR="0049777F" w:rsidRPr="00B46E62" w:rsidRDefault="0049777F" w:rsidP="008760C4">
            <w:pPr>
              <w:pStyle w:val="ListParagraph"/>
              <w:numPr>
                <w:ilvl w:val="0"/>
                <w:numId w:val="22"/>
              </w:numPr>
              <w:spacing w:before="120" w:after="0"/>
              <w:ind w:left="318" w:hanging="284"/>
              <w:jc w:val="left"/>
              <w:rPr>
                <w:sz w:val="20"/>
              </w:rPr>
            </w:pPr>
            <w:r>
              <w:rPr>
                <w:sz w:val="20"/>
              </w:rPr>
              <w:t>Designing of a project dealing with the thematic field of “</w:t>
            </w:r>
            <w:proofErr w:type="spellStart"/>
            <w:r>
              <w:rPr>
                <w:sz w:val="20"/>
              </w:rPr>
              <w:t>Deradicalisation</w:t>
            </w:r>
            <w:proofErr w:type="spellEnd"/>
            <w:r>
              <w:rPr>
                <w:sz w:val="20"/>
              </w:rPr>
              <w:t>”</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A7</w:t>
            </w:r>
          </w:p>
        </w:tc>
        <w:tc>
          <w:tcPr>
            <w:tcW w:w="13750" w:type="dxa"/>
            <w:shd w:val="clear" w:color="auto" w:fill="auto"/>
          </w:tcPr>
          <w:p w:rsidR="00725A8B" w:rsidRPr="00B46E62" w:rsidRDefault="00702376" w:rsidP="00267CBD">
            <w:pPr>
              <w:pStyle w:val="ListParagraph"/>
              <w:numPr>
                <w:ilvl w:val="0"/>
                <w:numId w:val="22"/>
              </w:numPr>
              <w:spacing w:before="120" w:after="0"/>
              <w:ind w:left="318" w:hanging="284"/>
              <w:jc w:val="left"/>
              <w:rPr>
                <w:i/>
                <w:sz w:val="20"/>
              </w:rPr>
            </w:pPr>
            <w:r w:rsidRPr="00B46E62">
              <w:rPr>
                <w:sz w:val="20"/>
              </w:rPr>
              <w:t xml:space="preserve">Establishment of a National Contact Point DARIF </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A8</w:t>
            </w:r>
          </w:p>
        </w:tc>
        <w:tc>
          <w:tcPr>
            <w:tcW w:w="13750" w:type="dxa"/>
            <w:shd w:val="clear" w:color="auto" w:fill="auto"/>
          </w:tcPr>
          <w:p w:rsidR="00725A8B" w:rsidRPr="00B46E62" w:rsidRDefault="00725A8B" w:rsidP="00267CBD">
            <w:pPr>
              <w:pStyle w:val="ListParagraph"/>
              <w:numPr>
                <w:ilvl w:val="0"/>
                <w:numId w:val="22"/>
              </w:numPr>
              <w:spacing w:before="120" w:after="0"/>
              <w:ind w:left="318" w:hanging="284"/>
              <w:jc w:val="left"/>
              <w:rPr>
                <w:sz w:val="20"/>
              </w:rPr>
            </w:pPr>
            <w:r w:rsidRPr="00B46E62">
              <w:rPr>
                <w:sz w:val="20"/>
              </w:rPr>
              <w:t>Participation in PA 11 SG meeting and joint participation in stakeholders events; support to project implementation</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A9</w:t>
            </w:r>
          </w:p>
        </w:tc>
        <w:tc>
          <w:tcPr>
            <w:tcW w:w="13750" w:type="dxa"/>
            <w:shd w:val="clear" w:color="auto" w:fill="auto"/>
          </w:tcPr>
          <w:p w:rsidR="00725A8B" w:rsidRPr="00B46E62" w:rsidRDefault="00725A8B" w:rsidP="00267CBD">
            <w:pPr>
              <w:pStyle w:val="ListParagraph"/>
              <w:numPr>
                <w:ilvl w:val="0"/>
                <w:numId w:val="22"/>
              </w:numPr>
              <w:spacing w:before="120" w:after="0"/>
              <w:ind w:left="318" w:hanging="284"/>
              <w:jc w:val="left"/>
              <w:rPr>
                <w:sz w:val="20"/>
              </w:rPr>
            </w:pPr>
            <w:r w:rsidRPr="00B46E62">
              <w:rPr>
                <w:sz w:val="20"/>
              </w:rPr>
              <w:t>Planning activities between th</w:t>
            </w:r>
            <w:r w:rsidR="007425A5" w:rsidRPr="00B46E62">
              <w:rPr>
                <w:sz w:val="20"/>
              </w:rPr>
              <w:t>e PA 11 coordinators and the SG</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A10</w:t>
            </w:r>
          </w:p>
        </w:tc>
        <w:tc>
          <w:tcPr>
            <w:tcW w:w="13750" w:type="dxa"/>
            <w:shd w:val="clear" w:color="auto" w:fill="auto"/>
          </w:tcPr>
          <w:p w:rsidR="00725A8B" w:rsidRPr="00B46E62" w:rsidRDefault="007425A5" w:rsidP="007425A5">
            <w:pPr>
              <w:pStyle w:val="ListParagraph"/>
              <w:numPr>
                <w:ilvl w:val="0"/>
                <w:numId w:val="22"/>
              </w:numPr>
              <w:spacing w:before="120" w:after="0"/>
              <w:ind w:left="318" w:hanging="284"/>
              <w:jc w:val="left"/>
              <w:rPr>
                <w:i/>
                <w:sz w:val="20"/>
              </w:rPr>
            </w:pPr>
            <w:r w:rsidRPr="00B46E62">
              <w:rPr>
                <w:sz w:val="20"/>
              </w:rPr>
              <w:t>I</w:t>
            </w:r>
            <w:r w:rsidR="00725A8B" w:rsidRPr="00B46E62">
              <w:rPr>
                <w:sz w:val="20"/>
              </w:rPr>
              <w:t>mplementation activities</w:t>
            </w:r>
            <w:r w:rsidR="00041B16" w:rsidRPr="00B46E62">
              <w:rPr>
                <w:sz w:val="20"/>
              </w:rPr>
              <w:t xml:space="preserve"> </w:t>
            </w:r>
            <w:r w:rsidR="00725A8B" w:rsidRPr="00B46E62">
              <w:rPr>
                <w:sz w:val="20"/>
              </w:rPr>
              <w:t>within the framework of PA 11 project “Central-European CBRN-E Training Centre”</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A11</w:t>
            </w:r>
          </w:p>
        </w:tc>
        <w:tc>
          <w:tcPr>
            <w:tcW w:w="13750" w:type="dxa"/>
            <w:shd w:val="clear" w:color="auto" w:fill="auto"/>
          </w:tcPr>
          <w:p w:rsidR="00725A8B" w:rsidRPr="00B46E62" w:rsidRDefault="00725A8B" w:rsidP="00267CBD">
            <w:pPr>
              <w:pStyle w:val="ListParagraph"/>
              <w:numPr>
                <w:ilvl w:val="0"/>
                <w:numId w:val="22"/>
              </w:numPr>
              <w:spacing w:before="120" w:after="0"/>
              <w:ind w:left="318" w:hanging="284"/>
              <w:jc w:val="left"/>
              <w:rPr>
                <w:sz w:val="20"/>
              </w:rPr>
            </w:pPr>
            <w:r w:rsidRPr="00B46E62">
              <w:rPr>
                <w:sz w:val="20"/>
              </w:rPr>
              <w:t xml:space="preserve">No activities during the reported period </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A12</w:t>
            </w:r>
          </w:p>
        </w:tc>
        <w:tc>
          <w:tcPr>
            <w:tcW w:w="13750" w:type="dxa"/>
            <w:shd w:val="clear" w:color="auto" w:fill="auto"/>
          </w:tcPr>
          <w:p w:rsidR="00725A8B" w:rsidRPr="00B46E62" w:rsidRDefault="00725A8B" w:rsidP="00267CBD">
            <w:pPr>
              <w:pStyle w:val="ListParagraph"/>
              <w:numPr>
                <w:ilvl w:val="0"/>
                <w:numId w:val="22"/>
              </w:numPr>
              <w:spacing w:before="120" w:after="0"/>
              <w:ind w:left="318" w:hanging="284"/>
              <w:jc w:val="left"/>
              <w:rPr>
                <w:i/>
                <w:sz w:val="20"/>
              </w:rPr>
            </w:pPr>
            <w:r w:rsidRPr="00B46E62">
              <w:rPr>
                <w:sz w:val="20"/>
              </w:rPr>
              <w:t xml:space="preserve">Planning activities between the PA 11 coordinators and the relevant stakeholders </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A13</w:t>
            </w:r>
          </w:p>
        </w:tc>
        <w:tc>
          <w:tcPr>
            <w:tcW w:w="13750" w:type="dxa"/>
            <w:shd w:val="clear" w:color="auto" w:fill="auto"/>
          </w:tcPr>
          <w:p w:rsidR="00725A8B" w:rsidRPr="005860F5" w:rsidRDefault="0060381D" w:rsidP="00267CBD">
            <w:pPr>
              <w:pStyle w:val="ListParagraph"/>
              <w:numPr>
                <w:ilvl w:val="0"/>
                <w:numId w:val="22"/>
              </w:numPr>
              <w:spacing w:before="120" w:after="0"/>
              <w:ind w:left="318" w:hanging="284"/>
              <w:jc w:val="left"/>
              <w:rPr>
                <w:sz w:val="20"/>
              </w:rPr>
            </w:pPr>
            <w:r w:rsidRPr="005860F5">
              <w:rPr>
                <w:sz w:val="20"/>
              </w:rPr>
              <w:t xml:space="preserve">1 </w:t>
            </w:r>
            <w:r w:rsidR="00725A8B" w:rsidRPr="005860F5">
              <w:rPr>
                <w:sz w:val="20"/>
              </w:rPr>
              <w:t xml:space="preserve">Symposium on Documents Management and Security of Travel Documents in the Danube region  </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A14</w:t>
            </w:r>
          </w:p>
        </w:tc>
        <w:tc>
          <w:tcPr>
            <w:tcW w:w="13750" w:type="dxa"/>
            <w:shd w:val="clear" w:color="auto" w:fill="auto"/>
          </w:tcPr>
          <w:p w:rsidR="00725A8B" w:rsidRPr="005860F5" w:rsidRDefault="007425A5" w:rsidP="00267CBD">
            <w:pPr>
              <w:pStyle w:val="ListParagraph"/>
              <w:numPr>
                <w:ilvl w:val="0"/>
                <w:numId w:val="22"/>
              </w:numPr>
              <w:spacing w:before="120" w:after="0"/>
              <w:ind w:left="318" w:hanging="284"/>
              <w:jc w:val="left"/>
              <w:rPr>
                <w:i/>
                <w:sz w:val="20"/>
              </w:rPr>
            </w:pPr>
            <w:r w:rsidRPr="005860F5">
              <w:rPr>
                <w:sz w:val="20"/>
              </w:rPr>
              <w:t>Updating the</w:t>
            </w:r>
            <w:r w:rsidR="00725A8B" w:rsidRPr="005860F5">
              <w:rPr>
                <w:sz w:val="20"/>
              </w:rPr>
              <w:t xml:space="preserve"> Manual on border control checks (jointly with PA 1a). Planning the Implementation of joint measures to improve the border control</w:t>
            </w:r>
          </w:p>
        </w:tc>
      </w:tr>
      <w:tr w:rsidR="00725A8B" w:rsidRPr="00A86E34" w:rsidTr="00F307F2">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A15</w:t>
            </w:r>
          </w:p>
        </w:tc>
        <w:tc>
          <w:tcPr>
            <w:tcW w:w="13750" w:type="dxa"/>
            <w:shd w:val="clear" w:color="auto" w:fill="auto"/>
          </w:tcPr>
          <w:p w:rsidR="00725A8B" w:rsidRPr="00A86E34" w:rsidRDefault="00725A8B" w:rsidP="00267CBD">
            <w:pPr>
              <w:pStyle w:val="ListParagraph"/>
              <w:numPr>
                <w:ilvl w:val="0"/>
                <w:numId w:val="22"/>
              </w:numPr>
              <w:spacing w:before="120" w:after="0"/>
              <w:ind w:left="318" w:hanging="284"/>
              <w:jc w:val="left"/>
              <w:rPr>
                <w:i/>
                <w:sz w:val="20"/>
              </w:rPr>
            </w:pPr>
            <w:r w:rsidRPr="00D5274A">
              <w:rPr>
                <w:sz w:val="20"/>
              </w:rPr>
              <w:t>No activities during the reported period</w:t>
            </w:r>
          </w:p>
        </w:tc>
      </w:tr>
      <w:tr w:rsidR="00725A8B" w:rsidRPr="00A86E34" w:rsidTr="00F307F2">
        <w:trPr>
          <w:trHeight w:val="312"/>
        </w:trPr>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A16</w:t>
            </w:r>
          </w:p>
        </w:tc>
        <w:tc>
          <w:tcPr>
            <w:tcW w:w="13750" w:type="dxa"/>
            <w:shd w:val="clear" w:color="auto" w:fill="auto"/>
          </w:tcPr>
          <w:p w:rsidR="00725A8B" w:rsidRPr="00525A82" w:rsidRDefault="00406DAD" w:rsidP="00267CBD">
            <w:pPr>
              <w:pStyle w:val="ListParagraph"/>
              <w:numPr>
                <w:ilvl w:val="0"/>
                <w:numId w:val="22"/>
              </w:numPr>
              <w:spacing w:before="120" w:after="0"/>
              <w:ind w:left="318" w:hanging="284"/>
              <w:jc w:val="left"/>
              <w:rPr>
                <w:sz w:val="20"/>
              </w:rPr>
            </w:pPr>
            <w:r w:rsidRPr="00D5274A">
              <w:rPr>
                <w:sz w:val="20"/>
              </w:rPr>
              <w:t>No activities during the reported period</w:t>
            </w:r>
          </w:p>
        </w:tc>
      </w:tr>
      <w:tr w:rsidR="00725A8B" w:rsidRPr="00A86E34" w:rsidTr="00F307F2">
        <w:trPr>
          <w:trHeight w:val="373"/>
        </w:trPr>
        <w:tc>
          <w:tcPr>
            <w:tcW w:w="1135" w:type="dxa"/>
            <w:shd w:val="clear" w:color="auto" w:fill="DFDA18"/>
            <w:vAlign w:val="center"/>
          </w:tcPr>
          <w:p w:rsidR="00725A8B" w:rsidRPr="00A86E34" w:rsidRDefault="00725A8B" w:rsidP="00267CBD">
            <w:pPr>
              <w:spacing w:before="120" w:after="0"/>
              <w:jc w:val="center"/>
              <w:rPr>
                <w:i/>
                <w:sz w:val="20"/>
              </w:rPr>
            </w:pPr>
            <w:r w:rsidRPr="00A86E34">
              <w:rPr>
                <w:i/>
                <w:sz w:val="20"/>
              </w:rPr>
              <w:t>A17</w:t>
            </w:r>
          </w:p>
        </w:tc>
        <w:tc>
          <w:tcPr>
            <w:tcW w:w="13750" w:type="dxa"/>
            <w:shd w:val="clear" w:color="auto" w:fill="auto"/>
          </w:tcPr>
          <w:p w:rsidR="00725A8B" w:rsidRPr="003F2C69" w:rsidRDefault="00406DAD" w:rsidP="00267CBD">
            <w:pPr>
              <w:pStyle w:val="ListParagraph"/>
              <w:numPr>
                <w:ilvl w:val="0"/>
                <w:numId w:val="22"/>
              </w:numPr>
              <w:spacing w:before="120" w:after="0"/>
              <w:ind w:left="318" w:hanging="284"/>
              <w:jc w:val="left"/>
              <w:rPr>
                <w:i/>
                <w:sz w:val="20"/>
              </w:rPr>
            </w:pPr>
            <w:r w:rsidRPr="00D5274A">
              <w:rPr>
                <w:sz w:val="20"/>
              </w:rPr>
              <w:t>No activities during the reported period</w:t>
            </w:r>
          </w:p>
        </w:tc>
      </w:tr>
    </w:tbl>
    <w:p w:rsidR="00725A8B" w:rsidRPr="00A86E34" w:rsidRDefault="00725A8B" w:rsidP="00725A8B">
      <w:pPr>
        <w:pStyle w:val="Heading2"/>
        <w:spacing w:before="240" w:after="0"/>
        <w:ind w:left="578" w:hanging="578"/>
        <w:rPr>
          <w:sz w:val="24"/>
          <w:szCs w:val="24"/>
          <w:u w:val="single"/>
        </w:rPr>
      </w:pPr>
      <w:bookmarkStart w:id="37" w:name="_Ref436745132"/>
      <w:bookmarkStart w:id="38" w:name="_Toc459641364"/>
      <w:r w:rsidRPr="00A86E34">
        <w:rPr>
          <w:sz w:val="24"/>
          <w:szCs w:val="24"/>
          <w:u w:val="single"/>
        </w:rPr>
        <w:lastRenderedPageBreak/>
        <w:t>EUSDR Strategic Projects</w:t>
      </w:r>
      <w:bookmarkEnd w:id="37"/>
      <w:bookmarkEnd w:id="38"/>
      <w:r w:rsidRPr="00A86E34">
        <w:rPr>
          <w:sz w:val="24"/>
          <w:szCs w:val="24"/>
          <w:u w:val="single"/>
        </w:rPr>
        <w:t xml:space="preserve">  </w:t>
      </w:r>
    </w:p>
    <w:p w:rsidR="00725A8B" w:rsidRPr="00A86E34" w:rsidRDefault="00725A8B" w:rsidP="00725A8B">
      <w:pPr>
        <w:spacing w:before="120" w:after="120"/>
        <w:rPr>
          <w:i/>
          <w:sz w:val="22"/>
          <w:szCs w:val="22"/>
        </w:rPr>
      </w:pPr>
      <w:bookmarkStart w:id="39" w:name="_Ref431983432"/>
      <w:bookmarkStart w:id="40" w:name="_Toc459385124"/>
      <w:bookmarkStart w:id="41" w:name="_Ref431480963"/>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5</w:t>
      </w:r>
      <w:r w:rsidRPr="00A86E34">
        <w:rPr>
          <w:i/>
          <w:sz w:val="22"/>
          <w:szCs w:val="22"/>
        </w:rPr>
        <w:fldChar w:fldCharType="end"/>
      </w:r>
      <w:bookmarkEnd w:id="39"/>
      <w:r w:rsidRPr="00A86E34">
        <w:rPr>
          <w:i/>
          <w:sz w:val="22"/>
          <w:szCs w:val="22"/>
        </w:rPr>
        <w:t>: Projects identified and proposed by PA (PACs + SG) as EUSDR strategic project (SP)</w:t>
      </w:r>
      <w:bookmarkEnd w:id="40"/>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53"/>
        <w:gridCol w:w="1833"/>
        <w:gridCol w:w="5953"/>
        <w:gridCol w:w="1985"/>
      </w:tblGrid>
      <w:tr w:rsidR="00725A8B" w:rsidRPr="00A86E34" w:rsidTr="00267CBD">
        <w:tc>
          <w:tcPr>
            <w:tcW w:w="2943" w:type="dxa"/>
            <w:shd w:val="clear" w:color="auto" w:fill="D6D618"/>
            <w:vAlign w:val="center"/>
          </w:tcPr>
          <w:p w:rsidR="00725A8B" w:rsidRPr="00A86E34" w:rsidRDefault="00725A8B" w:rsidP="00267CBD">
            <w:pPr>
              <w:spacing w:before="120" w:after="0"/>
              <w:jc w:val="center"/>
              <w:rPr>
                <w:i/>
                <w:sz w:val="20"/>
              </w:rPr>
            </w:pPr>
            <w:r w:rsidRPr="00A86E34">
              <w:rPr>
                <w:i/>
                <w:sz w:val="20"/>
              </w:rPr>
              <w:t xml:space="preserve">Title of project proposed by PA as ESDR SP during the reporting period </w:t>
            </w:r>
          </w:p>
        </w:tc>
        <w:tc>
          <w:tcPr>
            <w:tcW w:w="1853" w:type="dxa"/>
            <w:shd w:val="clear" w:color="auto" w:fill="D6D618"/>
            <w:vAlign w:val="center"/>
          </w:tcPr>
          <w:p w:rsidR="00725A8B" w:rsidRPr="00A86E34" w:rsidRDefault="00725A8B" w:rsidP="00267CBD">
            <w:pPr>
              <w:spacing w:before="120" w:after="0"/>
              <w:jc w:val="center"/>
              <w:rPr>
                <w:i/>
                <w:sz w:val="20"/>
              </w:rPr>
            </w:pPr>
            <w:r w:rsidRPr="00A86E34">
              <w:rPr>
                <w:i/>
                <w:sz w:val="20"/>
              </w:rPr>
              <w:t>Date of PA meeting when the project was approved as potential ESDR SP</w:t>
            </w:r>
          </w:p>
        </w:tc>
        <w:tc>
          <w:tcPr>
            <w:tcW w:w="1833" w:type="dxa"/>
            <w:shd w:val="clear" w:color="auto" w:fill="D6D618"/>
            <w:vAlign w:val="center"/>
          </w:tcPr>
          <w:p w:rsidR="00725A8B" w:rsidRPr="00A86E34" w:rsidRDefault="00725A8B" w:rsidP="00267CBD">
            <w:pPr>
              <w:spacing w:before="120" w:after="0"/>
              <w:jc w:val="center"/>
              <w:rPr>
                <w:i/>
                <w:sz w:val="20"/>
              </w:rPr>
            </w:pPr>
            <w:r w:rsidRPr="00A86E34">
              <w:rPr>
                <w:i/>
                <w:sz w:val="20"/>
              </w:rPr>
              <w:t>To which PA target the project is relevant?</w:t>
            </w:r>
          </w:p>
        </w:tc>
        <w:tc>
          <w:tcPr>
            <w:tcW w:w="5953" w:type="dxa"/>
            <w:shd w:val="clear" w:color="auto" w:fill="D6D618"/>
            <w:vAlign w:val="center"/>
          </w:tcPr>
          <w:p w:rsidR="00725A8B" w:rsidRPr="00A86E34" w:rsidRDefault="00725A8B" w:rsidP="00267CBD">
            <w:pPr>
              <w:spacing w:before="120" w:after="0"/>
              <w:jc w:val="center"/>
              <w:rPr>
                <w:i/>
                <w:sz w:val="20"/>
              </w:rPr>
            </w:pPr>
            <w:r w:rsidRPr="00A86E34">
              <w:rPr>
                <w:i/>
                <w:sz w:val="20"/>
              </w:rPr>
              <w:t>Main project activities of the EUSDR SP</w:t>
            </w:r>
          </w:p>
        </w:tc>
        <w:tc>
          <w:tcPr>
            <w:tcW w:w="1985" w:type="dxa"/>
            <w:shd w:val="clear" w:color="auto" w:fill="D6D618"/>
            <w:vAlign w:val="center"/>
          </w:tcPr>
          <w:p w:rsidR="00725A8B" w:rsidRPr="00A86E34" w:rsidRDefault="00725A8B" w:rsidP="00267CBD">
            <w:pPr>
              <w:spacing w:before="120" w:after="0"/>
              <w:jc w:val="center"/>
              <w:rPr>
                <w:i/>
                <w:sz w:val="20"/>
              </w:rPr>
            </w:pPr>
            <w:r w:rsidRPr="00A86E34">
              <w:rPr>
                <w:i/>
                <w:sz w:val="20"/>
              </w:rPr>
              <w:t>Targeted funding source(s) for the SP</w:t>
            </w:r>
          </w:p>
        </w:tc>
      </w:tr>
      <w:tr w:rsidR="00725A8B" w:rsidRPr="00A86E34" w:rsidTr="00267CBD">
        <w:tc>
          <w:tcPr>
            <w:tcW w:w="2943" w:type="dxa"/>
            <w:shd w:val="clear" w:color="auto" w:fill="D6D618"/>
            <w:vAlign w:val="center"/>
          </w:tcPr>
          <w:p w:rsidR="00725A8B" w:rsidRPr="00A86E34" w:rsidRDefault="00725A8B" w:rsidP="00267CBD">
            <w:pPr>
              <w:spacing w:before="120" w:after="0"/>
              <w:jc w:val="center"/>
              <w:rPr>
                <w:i/>
              </w:rPr>
            </w:pPr>
            <w:r w:rsidRPr="00A86E34">
              <w:rPr>
                <w:i/>
              </w:rPr>
              <w:t>(a)</w:t>
            </w:r>
          </w:p>
        </w:tc>
        <w:tc>
          <w:tcPr>
            <w:tcW w:w="1853" w:type="dxa"/>
            <w:shd w:val="clear" w:color="auto" w:fill="D6D618"/>
            <w:vAlign w:val="center"/>
          </w:tcPr>
          <w:p w:rsidR="00725A8B" w:rsidRPr="00A86E34" w:rsidRDefault="00725A8B" w:rsidP="00267CBD">
            <w:pPr>
              <w:spacing w:before="120" w:after="0"/>
              <w:jc w:val="center"/>
              <w:rPr>
                <w:i/>
              </w:rPr>
            </w:pPr>
            <w:r w:rsidRPr="00A86E34">
              <w:rPr>
                <w:i/>
              </w:rPr>
              <w:t>(b)</w:t>
            </w:r>
          </w:p>
        </w:tc>
        <w:tc>
          <w:tcPr>
            <w:tcW w:w="1833" w:type="dxa"/>
            <w:shd w:val="clear" w:color="auto" w:fill="D6D618"/>
            <w:vAlign w:val="center"/>
          </w:tcPr>
          <w:p w:rsidR="00725A8B" w:rsidRPr="00A86E34" w:rsidRDefault="00725A8B" w:rsidP="00267CBD">
            <w:pPr>
              <w:spacing w:before="120" w:after="0"/>
              <w:jc w:val="center"/>
              <w:rPr>
                <w:i/>
              </w:rPr>
            </w:pPr>
            <w:r w:rsidRPr="00A86E34">
              <w:rPr>
                <w:i/>
              </w:rPr>
              <w:t>(c)</w:t>
            </w:r>
          </w:p>
        </w:tc>
        <w:tc>
          <w:tcPr>
            <w:tcW w:w="5953" w:type="dxa"/>
            <w:shd w:val="clear" w:color="auto" w:fill="D6D618"/>
          </w:tcPr>
          <w:p w:rsidR="00725A8B" w:rsidRPr="00A86E34" w:rsidRDefault="00725A8B" w:rsidP="00267CBD">
            <w:pPr>
              <w:spacing w:before="120" w:after="0"/>
              <w:jc w:val="center"/>
              <w:rPr>
                <w:i/>
              </w:rPr>
            </w:pPr>
            <w:r w:rsidRPr="00A86E34">
              <w:rPr>
                <w:i/>
              </w:rPr>
              <w:t>(d)</w:t>
            </w:r>
          </w:p>
        </w:tc>
        <w:tc>
          <w:tcPr>
            <w:tcW w:w="1985" w:type="dxa"/>
            <w:shd w:val="clear" w:color="auto" w:fill="D6D618"/>
            <w:vAlign w:val="center"/>
          </w:tcPr>
          <w:p w:rsidR="00725A8B" w:rsidRPr="00A86E34" w:rsidRDefault="00725A8B" w:rsidP="00267CBD">
            <w:pPr>
              <w:spacing w:before="120" w:after="0"/>
              <w:jc w:val="center"/>
              <w:rPr>
                <w:i/>
              </w:rPr>
            </w:pPr>
            <w:r w:rsidRPr="00A86E34">
              <w:rPr>
                <w:i/>
              </w:rPr>
              <w:t>(e)</w:t>
            </w:r>
          </w:p>
        </w:tc>
      </w:tr>
      <w:tr w:rsidR="00725A8B" w:rsidRPr="00A86E34" w:rsidTr="00267CBD">
        <w:tc>
          <w:tcPr>
            <w:tcW w:w="2943" w:type="dxa"/>
            <w:shd w:val="clear" w:color="auto" w:fill="auto"/>
          </w:tcPr>
          <w:p w:rsidR="00725A8B" w:rsidRPr="00A86E34" w:rsidRDefault="00725A8B" w:rsidP="00267CBD">
            <w:pPr>
              <w:spacing w:before="120" w:after="0"/>
            </w:pPr>
          </w:p>
        </w:tc>
        <w:tc>
          <w:tcPr>
            <w:tcW w:w="1853" w:type="dxa"/>
            <w:shd w:val="clear" w:color="auto" w:fill="auto"/>
          </w:tcPr>
          <w:p w:rsidR="00725A8B" w:rsidRPr="00A86E34" w:rsidRDefault="00725A8B" w:rsidP="00267CBD">
            <w:pPr>
              <w:spacing w:before="120" w:after="0"/>
            </w:pPr>
          </w:p>
        </w:tc>
        <w:tc>
          <w:tcPr>
            <w:tcW w:w="1833" w:type="dxa"/>
            <w:shd w:val="clear" w:color="auto" w:fill="auto"/>
          </w:tcPr>
          <w:p w:rsidR="00725A8B" w:rsidRPr="00A86E34" w:rsidRDefault="00725A8B" w:rsidP="00267CBD">
            <w:pPr>
              <w:spacing w:before="120" w:after="0"/>
            </w:pPr>
          </w:p>
        </w:tc>
        <w:tc>
          <w:tcPr>
            <w:tcW w:w="5953" w:type="dxa"/>
          </w:tcPr>
          <w:p w:rsidR="00725A8B" w:rsidRPr="00A86E34" w:rsidRDefault="00725A8B" w:rsidP="00267CBD">
            <w:pPr>
              <w:spacing w:before="120" w:after="0"/>
            </w:pPr>
          </w:p>
        </w:tc>
        <w:tc>
          <w:tcPr>
            <w:tcW w:w="1985" w:type="dxa"/>
            <w:shd w:val="clear" w:color="auto" w:fill="auto"/>
          </w:tcPr>
          <w:p w:rsidR="00725A8B" w:rsidRPr="00A86E34" w:rsidRDefault="00725A8B" w:rsidP="00267CBD">
            <w:pPr>
              <w:spacing w:before="120" w:after="0"/>
            </w:pPr>
          </w:p>
        </w:tc>
      </w:tr>
      <w:tr w:rsidR="00725A8B" w:rsidRPr="00A86E34" w:rsidTr="00267CBD">
        <w:tc>
          <w:tcPr>
            <w:tcW w:w="2943" w:type="dxa"/>
            <w:shd w:val="clear" w:color="auto" w:fill="auto"/>
          </w:tcPr>
          <w:p w:rsidR="00725A8B" w:rsidRPr="00A86E34" w:rsidRDefault="00725A8B" w:rsidP="00267CBD">
            <w:pPr>
              <w:spacing w:before="120" w:after="0"/>
            </w:pPr>
          </w:p>
        </w:tc>
        <w:tc>
          <w:tcPr>
            <w:tcW w:w="1853" w:type="dxa"/>
            <w:shd w:val="clear" w:color="auto" w:fill="auto"/>
          </w:tcPr>
          <w:p w:rsidR="00725A8B" w:rsidRPr="00A86E34" w:rsidRDefault="00725A8B" w:rsidP="00267CBD">
            <w:pPr>
              <w:spacing w:before="120" w:after="0"/>
            </w:pPr>
          </w:p>
        </w:tc>
        <w:tc>
          <w:tcPr>
            <w:tcW w:w="1833" w:type="dxa"/>
            <w:shd w:val="clear" w:color="auto" w:fill="auto"/>
          </w:tcPr>
          <w:p w:rsidR="00725A8B" w:rsidRPr="00A86E34" w:rsidRDefault="00725A8B" w:rsidP="00267CBD">
            <w:pPr>
              <w:spacing w:before="120" w:after="0"/>
            </w:pPr>
          </w:p>
        </w:tc>
        <w:tc>
          <w:tcPr>
            <w:tcW w:w="5953" w:type="dxa"/>
          </w:tcPr>
          <w:p w:rsidR="00725A8B" w:rsidRPr="00A86E34" w:rsidRDefault="00725A8B" w:rsidP="00267CBD">
            <w:pPr>
              <w:spacing w:before="120" w:after="0"/>
            </w:pPr>
          </w:p>
        </w:tc>
        <w:tc>
          <w:tcPr>
            <w:tcW w:w="1985" w:type="dxa"/>
            <w:shd w:val="clear" w:color="auto" w:fill="auto"/>
          </w:tcPr>
          <w:p w:rsidR="00725A8B" w:rsidRPr="00A86E34" w:rsidRDefault="00725A8B" w:rsidP="00267CBD">
            <w:pPr>
              <w:spacing w:before="120" w:after="0"/>
            </w:pPr>
          </w:p>
        </w:tc>
      </w:tr>
    </w:tbl>
    <w:p w:rsidR="00725A8B" w:rsidRPr="00A86E34" w:rsidRDefault="00725A8B" w:rsidP="00725A8B">
      <w:pPr>
        <w:spacing w:before="120" w:after="0"/>
        <w:rPr>
          <w:i/>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D618"/>
        <w:tblLook w:val="04A0" w:firstRow="1" w:lastRow="0" w:firstColumn="1" w:lastColumn="0" w:noHBand="0" w:noVBand="1"/>
      </w:tblPr>
      <w:tblGrid>
        <w:gridCol w:w="14567"/>
      </w:tblGrid>
      <w:tr w:rsidR="00725A8B" w:rsidRPr="00A86E34" w:rsidTr="00267CBD">
        <w:tc>
          <w:tcPr>
            <w:tcW w:w="14567" w:type="dxa"/>
            <w:shd w:val="clear" w:color="auto" w:fill="D6D618"/>
          </w:tcPr>
          <w:p w:rsidR="00725A8B" w:rsidRPr="00A86E34" w:rsidRDefault="00725A8B" w:rsidP="00267CBD">
            <w:pPr>
              <w:spacing w:before="120" w:after="120"/>
              <w:rPr>
                <w:i/>
                <w:sz w:val="22"/>
                <w:szCs w:val="22"/>
                <w:highlight w:val="yellow"/>
              </w:rPr>
            </w:pPr>
            <w:r w:rsidRPr="00A86E34">
              <w:rPr>
                <w:i/>
                <w:sz w:val="22"/>
                <w:szCs w:val="22"/>
                <w:lang w:eastAsia="de-DE"/>
              </w:rPr>
              <w:t xml:space="preserve">Question </w:t>
            </w:r>
            <w:r w:rsidRPr="00A86E34">
              <w:rPr>
                <w:i/>
                <w:sz w:val="22"/>
                <w:szCs w:val="22"/>
              </w:rPr>
              <w:t xml:space="preserve">15: Were any of the projects included in </w:t>
            </w:r>
            <w:r w:rsidRPr="00A86E34">
              <w:rPr>
                <w:i/>
                <w:sz w:val="22"/>
                <w:szCs w:val="22"/>
              </w:rPr>
              <w:fldChar w:fldCharType="begin"/>
            </w:r>
            <w:r w:rsidRPr="00A86E34">
              <w:rPr>
                <w:i/>
                <w:sz w:val="22"/>
                <w:szCs w:val="22"/>
              </w:rPr>
              <w:instrText xml:space="preserve"> REF _Ref431983432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noProof/>
                <w:sz w:val="22"/>
                <w:szCs w:val="22"/>
              </w:rPr>
              <w:t>5</w:t>
            </w:r>
            <w:r w:rsidRPr="00A86E34">
              <w:rPr>
                <w:i/>
                <w:sz w:val="22"/>
                <w:szCs w:val="22"/>
              </w:rPr>
              <w:fldChar w:fldCharType="end"/>
            </w:r>
            <w:r w:rsidRPr="00A86E34">
              <w:rPr>
                <w:i/>
                <w:sz w:val="22"/>
                <w:szCs w:val="22"/>
              </w:rPr>
              <w:t xml:space="preserve"> already approved for funding during the reporting period? If so, please complete </w:t>
            </w:r>
            <w:r w:rsidRPr="00A86E34">
              <w:rPr>
                <w:i/>
                <w:sz w:val="22"/>
                <w:szCs w:val="22"/>
              </w:rPr>
              <w:fldChar w:fldCharType="begin"/>
            </w:r>
            <w:r w:rsidRPr="00A86E34">
              <w:rPr>
                <w:i/>
                <w:sz w:val="22"/>
                <w:szCs w:val="22"/>
              </w:rPr>
              <w:instrText xml:space="preserve"> REF _Ref431996834 \h  \* MERGEFORMAT </w:instrText>
            </w:r>
            <w:r w:rsidRPr="00A86E34">
              <w:rPr>
                <w:i/>
                <w:sz w:val="22"/>
                <w:szCs w:val="22"/>
              </w:rPr>
            </w:r>
            <w:r w:rsidRPr="00A86E34">
              <w:rPr>
                <w:i/>
                <w:sz w:val="22"/>
                <w:szCs w:val="22"/>
              </w:rPr>
              <w:fldChar w:fldCharType="separate"/>
            </w:r>
            <w:r w:rsidRPr="00A86E34">
              <w:rPr>
                <w:i/>
                <w:sz w:val="22"/>
                <w:szCs w:val="22"/>
              </w:rPr>
              <w:t xml:space="preserve">Table </w:t>
            </w:r>
            <w:r>
              <w:rPr>
                <w:i/>
                <w:sz w:val="22"/>
                <w:szCs w:val="22"/>
              </w:rPr>
              <w:t>6</w:t>
            </w:r>
            <w:r w:rsidRPr="00A86E34">
              <w:rPr>
                <w:i/>
                <w:sz w:val="22"/>
                <w:szCs w:val="22"/>
              </w:rPr>
              <w:fldChar w:fldCharType="end"/>
            </w:r>
            <w:r w:rsidRPr="00A86E34">
              <w:rPr>
                <w:i/>
                <w:sz w:val="22"/>
                <w:szCs w:val="22"/>
              </w:rPr>
              <w:t xml:space="preserve"> below with the information only for those projects.</w:t>
            </w:r>
          </w:p>
        </w:tc>
      </w:tr>
    </w:tbl>
    <w:p w:rsidR="00725A8B" w:rsidRPr="00A86E34" w:rsidRDefault="00725A8B" w:rsidP="00725A8B">
      <w:pPr>
        <w:spacing w:before="120" w:after="120"/>
        <w:rPr>
          <w:i/>
          <w:sz w:val="22"/>
          <w:szCs w:val="22"/>
        </w:rPr>
      </w:pPr>
      <w:bookmarkStart w:id="42" w:name="_Ref431996834"/>
      <w:bookmarkStart w:id="43" w:name="_Toc459385125"/>
      <w:r w:rsidRPr="00A86E34">
        <w:rPr>
          <w:i/>
          <w:sz w:val="22"/>
          <w:szCs w:val="22"/>
        </w:rPr>
        <w:t xml:space="preserve">Table </w:t>
      </w:r>
      <w:r w:rsidRPr="00A86E34">
        <w:rPr>
          <w:i/>
          <w:sz w:val="22"/>
          <w:szCs w:val="22"/>
        </w:rPr>
        <w:fldChar w:fldCharType="begin"/>
      </w:r>
      <w:r w:rsidRPr="00A86E34">
        <w:rPr>
          <w:i/>
          <w:sz w:val="22"/>
          <w:szCs w:val="22"/>
        </w:rPr>
        <w:instrText xml:space="preserve"> SEQ Table \* ARABIC </w:instrText>
      </w:r>
      <w:r w:rsidRPr="00A86E34">
        <w:rPr>
          <w:i/>
          <w:sz w:val="22"/>
          <w:szCs w:val="22"/>
        </w:rPr>
        <w:fldChar w:fldCharType="separate"/>
      </w:r>
      <w:r>
        <w:rPr>
          <w:i/>
          <w:noProof/>
          <w:sz w:val="22"/>
          <w:szCs w:val="22"/>
        </w:rPr>
        <w:t>6</w:t>
      </w:r>
      <w:r w:rsidRPr="00A86E34">
        <w:rPr>
          <w:i/>
          <w:sz w:val="22"/>
          <w:szCs w:val="22"/>
        </w:rPr>
        <w:fldChar w:fldCharType="end"/>
      </w:r>
      <w:bookmarkEnd w:id="42"/>
      <w:r w:rsidRPr="00A86E34">
        <w:rPr>
          <w:i/>
          <w:sz w:val="22"/>
          <w:szCs w:val="22"/>
        </w:rPr>
        <w:t>: Proposed EUSDR strategic projects, which were approved for funding</w:t>
      </w:r>
      <w:bookmarkEnd w:id="43"/>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260"/>
        <w:gridCol w:w="3544"/>
      </w:tblGrid>
      <w:tr w:rsidR="00725A8B" w:rsidRPr="00A86E34" w:rsidTr="00267CBD">
        <w:tc>
          <w:tcPr>
            <w:tcW w:w="7763"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sz w:val="20"/>
              </w:rPr>
            </w:pPr>
            <w:r w:rsidRPr="00A86E34">
              <w:rPr>
                <w:i/>
                <w:sz w:val="20"/>
              </w:rPr>
              <w:t>Title of project proposed by PA as ESDR SP, approved for funding</w:t>
            </w:r>
          </w:p>
        </w:tc>
        <w:tc>
          <w:tcPr>
            <w:tcW w:w="3260"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sz w:val="20"/>
              </w:rPr>
            </w:pPr>
            <w:r w:rsidRPr="00A86E34">
              <w:rPr>
                <w:i/>
                <w:sz w:val="20"/>
              </w:rPr>
              <w:t xml:space="preserve">Total amount of approved funding </w:t>
            </w:r>
          </w:p>
        </w:tc>
        <w:tc>
          <w:tcPr>
            <w:tcW w:w="3544"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sz w:val="20"/>
              </w:rPr>
            </w:pPr>
            <w:r w:rsidRPr="00A86E34">
              <w:rPr>
                <w:i/>
                <w:sz w:val="20"/>
              </w:rPr>
              <w:t>Approved funding source(s) for the EUSDR SP</w:t>
            </w:r>
          </w:p>
        </w:tc>
      </w:tr>
      <w:tr w:rsidR="00725A8B" w:rsidRPr="00A86E34" w:rsidTr="00267CBD">
        <w:tc>
          <w:tcPr>
            <w:tcW w:w="7763"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rPr>
            </w:pPr>
            <w:r w:rsidRPr="00A86E34">
              <w:rPr>
                <w:i/>
              </w:rPr>
              <w:t>(a)</w:t>
            </w:r>
          </w:p>
        </w:tc>
        <w:tc>
          <w:tcPr>
            <w:tcW w:w="3260"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rPr>
            </w:pPr>
            <w:r w:rsidRPr="00A86E34">
              <w:rPr>
                <w:i/>
              </w:rPr>
              <w:t>(b)</w:t>
            </w:r>
          </w:p>
        </w:tc>
        <w:tc>
          <w:tcPr>
            <w:tcW w:w="3544" w:type="dxa"/>
            <w:shd w:val="clear" w:color="auto" w:fill="D6D618"/>
            <w:vAlign w:val="center"/>
          </w:tcPr>
          <w:p w:rsidR="00725A8B" w:rsidRPr="00A86E34" w:rsidRDefault="00725A8B" w:rsidP="00267CBD">
            <w:pPr>
              <w:pStyle w:val="Text2"/>
              <w:tabs>
                <w:tab w:val="clear" w:pos="2160"/>
                <w:tab w:val="left" w:pos="709"/>
              </w:tabs>
              <w:spacing w:before="120" w:after="0"/>
              <w:ind w:left="0"/>
              <w:jc w:val="center"/>
              <w:rPr>
                <w:i/>
              </w:rPr>
            </w:pPr>
            <w:r w:rsidRPr="00A86E34">
              <w:rPr>
                <w:i/>
              </w:rPr>
              <w:t>(c)</w:t>
            </w:r>
          </w:p>
        </w:tc>
      </w:tr>
      <w:tr w:rsidR="00725A8B" w:rsidRPr="00A86E34" w:rsidTr="00267CBD">
        <w:tc>
          <w:tcPr>
            <w:tcW w:w="7763" w:type="dxa"/>
            <w:shd w:val="clear" w:color="auto" w:fill="auto"/>
          </w:tcPr>
          <w:p w:rsidR="00725A8B" w:rsidRPr="00A86E34" w:rsidRDefault="00725A8B" w:rsidP="00267CBD">
            <w:pPr>
              <w:pStyle w:val="Text2"/>
              <w:tabs>
                <w:tab w:val="clear" w:pos="2160"/>
                <w:tab w:val="left" w:pos="709"/>
              </w:tabs>
              <w:spacing w:before="120" w:after="0"/>
              <w:ind w:left="0"/>
            </w:pPr>
          </w:p>
        </w:tc>
        <w:tc>
          <w:tcPr>
            <w:tcW w:w="3260" w:type="dxa"/>
            <w:shd w:val="clear" w:color="auto" w:fill="auto"/>
          </w:tcPr>
          <w:p w:rsidR="00725A8B" w:rsidRPr="00A86E34" w:rsidRDefault="00725A8B" w:rsidP="00267CBD">
            <w:pPr>
              <w:pStyle w:val="Text2"/>
              <w:tabs>
                <w:tab w:val="clear" w:pos="2160"/>
                <w:tab w:val="left" w:pos="709"/>
              </w:tabs>
              <w:spacing w:before="120" w:after="0"/>
              <w:ind w:left="0"/>
            </w:pPr>
          </w:p>
        </w:tc>
        <w:tc>
          <w:tcPr>
            <w:tcW w:w="3544" w:type="dxa"/>
            <w:shd w:val="clear" w:color="auto" w:fill="auto"/>
          </w:tcPr>
          <w:p w:rsidR="00725A8B" w:rsidRPr="00A86E34" w:rsidRDefault="00725A8B" w:rsidP="00267CBD">
            <w:pPr>
              <w:pStyle w:val="Text2"/>
              <w:tabs>
                <w:tab w:val="clear" w:pos="2160"/>
                <w:tab w:val="left" w:pos="709"/>
              </w:tabs>
              <w:spacing w:before="120" w:after="0"/>
              <w:ind w:left="0"/>
            </w:pPr>
          </w:p>
        </w:tc>
      </w:tr>
    </w:tbl>
    <w:p w:rsidR="00725A8B" w:rsidRPr="00A86E34" w:rsidRDefault="00725A8B" w:rsidP="00725A8B">
      <w:pPr>
        <w:spacing w:before="120" w:after="120"/>
        <w:rPr>
          <w:i/>
          <w:sz w:val="22"/>
          <w:szCs w:val="22"/>
        </w:rPr>
        <w:sectPr w:rsidR="00725A8B" w:rsidRPr="00A86E34" w:rsidSect="00F307F2">
          <w:pgSz w:w="16838" w:h="11906" w:orient="landscape"/>
          <w:pgMar w:top="1135" w:right="1701" w:bottom="1276" w:left="1134" w:header="709" w:footer="199" w:gutter="0"/>
          <w:cols w:space="708"/>
          <w:docGrid w:linePitch="360"/>
        </w:sectPr>
      </w:pPr>
    </w:p>
    <w:p w:rsidR="00725A8B" w:rsidRPr="00A86E34" w:rsidRDefault="00725A8B" w:rsidP="00725A8B">
      <w:pPr>
        <w:pStyle w:val="Heading1"/>
      </w:pPr>
      <w:bookmarkStart w:id="44" w:name="_Ref436817632"/>
      <w:bookmarkStart w:id="45" w:name="_Ref436818202"/>
      <w:bookmarkStart w:id="46" w:name="_Toc459641365"/>
      <w:bookmarkStart w:id="47" w:name="_Ref432427952"/>
      <w:r w:rsidRPr="00A86E34">
        <w:lastRenderedPageBreak/>
        <w:t>Funding</w:t>
      </w:r>
      <w:bookmarkEnd w:id="44"/>
      <w:bookmarkEnd w:id="45"/>
      <w:bookmarkEnd w:id="46"/>
    </w:p>
    <w:p w:rsidR="00725A8B" w:rsidRPr="00A86E34" w:rsidRDefault="00725A8B" w:rsidP="00725A8B">
      <w:pPr>
        <w:pStyle w:val="Heading2"/>
        <w:spacing w:before="240" w:after="240"/>
        <w:ind w:left="578" w:hanging="578"/>
        <w:rPr>
          <w:sz w:val="24"/>
          <w:szCs w:val="24"/>
          <w:u w:val="single"/>
        </w:rPr>
      </w:pPr>
      <w:bookmarkStart w:id="48" w:name="_Ref443987388"/>
      <w:bookmarkStart w:id="49" w:name="_Toc459641366"/>
      <w:r w:rsidRPr="00A86E34">
        <w:rPr>
          <w:sz w:val="24"/>
          <w:szCs w:val="24"/>
          <w:u w:val="single"/>
        </w:rPr>
        <w:t>Main achievements in terms of funding</w:t>
      </w:r>
      <w:bookmarkEnd w:id="47"/>
      <w:bookmarkEnd w:id="48"/>
      <w:bookmarkEnd w:id="49"/>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rPr>
          <w:trHeight w:val="1068"/>
        </w:trPr>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16: What is considered as PAs main achievement/s with regards to funding sources and opportunities for EUSDR projects? Short analysis relevant only to the duration of the reporting period needs to be provided.</w:t>
            </w:r>
          </w:p>
        </w:tc>
      </w:tr>
      <w:tr w:rsidR="00725A8B" w:rsidRPr="00A86E34" w:rsidTr="00267CBD">
        <w:tc>
          <w:tcPr>
            <w:tcW w:w="9778" w:type="dxa"/>
            <w:shd w:val="clear" w:color="auto" w:fill="auto"/>
          </w:tcPr>
          <w:p w:rsidR="00725A8B" w:rsidRPr="00D9173F" w:rsidRDefault="00725A8B" w:rsidP="00890A49">
            <w:pPr>
              <w:spacing w:before="120" w:after="0"/>
              <w:rPr>
                <w:sz w:val="20"/>
                <w:lang w:eastAsia="de-DE"/>
              </w:rPr>
            </w:pPr>
            <w:r w:rsidRPr="00D9173F">
              <w:rPr>
                <w:sz w:val="20"/>
                <w:lang w:eastAsia="de-DE"/>
              </w:rPr>
              <w:t>PA 11 succeeded in identifying diverse funding opportunities:</w:t>
            </w:r>
          </w:p>
          <w:p w:rsidR="00725A8B" w:rsidRPr="00D9173F" w:rsidRDefault="00725A8B" w:rsidP="00890A49">
            <w:pPr>
              <w:numPr>
                <w:ilvl w:val="0"/>
                <w:numId w:val="26"/>
              </w:numPr>
              <w:spacing w:before="120" w:after="0"/>
              <w:ind w:left="284" w:hanging="284"/>
              <w:rPr>
                <w:sz w:val="20"/>
              </w:rPr>
            </w:pPr>
            <w:r w:rsidRPr="00D9173F">
              <w:rPr>
                <w:sz w:val="20"/>
              </w:rPr>
              <w:t>Excellent cooperation with NGOs and Foundations (e</w:t>
            </w:r>
            <w:r w:rsidR="00DB723E">
              <w:rPr>
                <w:sz w:val="20"/>
              </w:rPr>
              <w:t>.</w:t>
            </w:r>
            <w:r w:rsidRPr="00D9173F">
              <w:rPr>
                <w:sz w:val="20"/>
              </w:rPr>
              <w:t xml:space="preserve">g. financing from </w:t>
            </w:r>
            <w:proofErr w:type="spellStart"/>
            <w:r w:rsidRPr="00D9173F">
              <w:rPr>
                <w:sz w:val="20"/>
              </w:rPr>
              <w:t>Hanns</w:t>
            </w:r>
            <w:proofErr w:type="spellEnd"/>
            <w:r w:rsidRPr="00D9173F">
              <w:rPr>
                <w:sz w:val="20"/>
              </w:rPr>
              <w:t xml:space="preserve"> Seidel Foundation to PA 11 project “Danube Property Crime Project”</w:t>
            </w:r>
            <w:r w:rsidR="00397492" w:rsidRPr="00D9173F">
              <w:rPr>
                <w:sz w:val="20"/>
              </w:rPr>
              <w:t xml:space="preserve"> and financing from Konrad Adenauer Foundation for PA 11 project “</w:t>
            </w:r>
            <w:r w:rsidR="00CB57B4" w:rsidRPr="00D9173F">
              <w:rPr>
                <w:sz w:val="20"/>
              </w:rPr>
              <w:t>Comprehensive and Integrated Approach in Prevention and Fight against Organized Crime in the Danube Region”</w:t>
            </w:r>
            <w:r w:rsidRPr="00D9173F">
              <w:rPr>
                <w:sz w:val="20"/>
              </w:rPr>
              <w:t>)</w:t>
            </w:r>
          </w:p>
          <w:p w:rsidR="00725A8B" w:rsidRPr="00D9173F" w:rsidRDefault="00725A8B" w:rsidP="00890A49">
            <w:pPr>
              <w:numPr>
                <w:ilvl w:val="0"/>
                <w:numId w:val="26"/>
              </w:numPr>
              <w:spacing w:before="120" w:after="0"/>
              <w:ind w:left="284" w:hanging="284"/>
              <w:rPr>
                <w:sz w:val="20"/>
              </w:rPr>
            </w:pPr>
            <w:r w:rsidRPr="00D9173F">
              <w:rPr>
                <w:sz w:val="20"/>
              </w:rPr>
              <w:t xml:space="preserve">Good experience with the START instrument </w:t>
            </w:r>
          </w:p>
          <w:p w:rsidR="00570DED" w:rsidRPr="00570DED" w:rsidRDefault="00725A8B" w:rsidP="00570DED">
            <w:pPr>
              <w:numPr>
                <w:ilvl w:val="0"/>
                <w:numId w:val="26"/>
              </w:numPr>
              <w:spacing w:before="120" w:after="0"/>
              <w:ind w:left="284" w:hanging="284"/>
              <w:rPr>
                <w:sz w:val="22"/>
                <w:szCs w:val="22"/>
                <w:lang w:eastAsia="de-DE"/>
              </w:rPr>
            </w:pPr>
            <w:r w:rsidRPr="00D9173F">
              <w:rPr>
                <w:sz w:val="20"/>
              </w:rPr>
              <w:t>Good opportunity to support the participation of the non-EU countries by using the TA Grant</w:t>
            </w:r>
            <w:r w:rsidRPr="00E85927">
              <w:rPr>
                <w:sz w:val="22"/>
                <w:szCs w:val="22"/>
                <w:lang w:eastAsia="de-DE"/>
              </w:rPr>
              <w:t xml:space="preserve"> </w:t>
            </w:r>
          </w:p>
        </w:tc>
      </w:tr>
    </w:tbl>
    <w:p w:rsidR="00725A8B" w:rsidRPr="00A86E34" w:rsidRDefault="00725A8B" w:rsidP="00725A8B">
      <w:pPr>
        <w:pStyle w:val="Heading2"/>
        <w:spacing w:before="240" w:after="240"/>
        <w:ind w:left="578" w:hanging="578"/>
        <w:rPr>
          <w:sz w:val="24"/>
          <w:szCs w:val="24"/>
          <w:u w:val="single"/>
        </w:rPr>
      </w:pPr>
      <w:bookmarkStart w:id="50" w:name="_Ref432427971"/>
      <w:bookmarkStart w:id="51" w:name="_Toc459641367"/>
      <w:r w:rsidRPr="00A86E34">
        <w:rPr>
          <w:sz w:val="24"/>
          <w:szCs w:val="24"/>
          <w:u w:val="single"/>
        </w:rPr>
        <w:t>Lessons learned</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17: What are the lessons learned (positive or negative) during the reporting period, with regards to funding sources and opportunities for EUSDR projects and what responses to those the PA considers as relevant?</w:t>
            </w:r>
          </w:p>
        </w:tc>
      </w:tr>
      <w:tr w:rsidR="00725A8B" w:rsidRPr="00A86E34" w:rsidTr="00267CBD">
        <w:tc>
          <w:tcPr>
            <w:tcW w:w="9778" w:type="dxa"/>
            <w:shd w:val="clear" w:color="auto" w:fill="auto"/>
          </w:tcPr>
          <w:p w:rsidR="00725A8B" w:rsidRPr="00651570" w:rsidRDefault="00725A8B" w:rsidP="00E52DB2">
            <w:pPr>
              <w:spacing w:before="120" w:after="0"/>
              <w:rPr>
                <w:sz w:val="20"/>
                <w:lang w:eastAsia="de-DE"/>
              </w:rPr>
            </w:pPr>
            <w:r w:rsidRPr="00651570">
              <w:rPr>
                <w:sz w:val="20"/>
                <w:lang w:eastAsia="de-DE"/>
              </w:rPr>
              <w:t>At the start of the EUSDR implementation funding</w:t>
            </w:r>
            <w:r w:rsidR="00E52DB2">
              <w:rPr>
                <w:sz w:val="20"/>
                <w:lang w:eastAsia="de-DE"/>
              </w:rPr>
              <w:t xml:space="preserve"> for PA 11</w:t>
            </w:r>
            <w:r w:rsidRPr="00651570">
              <w:rPr>
                <w:sz w:val="20"/>
                <w:lang w:eastAsia="de-DE"/>
              </w:rPr>
              <w:t xml:space="preserve"> was </w:t>
            </w:r>
            <w:r w:rsidR="00E52DB2">
              <w:rPr>
                <w:sz w:val="20"/>
                <w:lang w:eastAsia="de-DE"/>
              </w:rPr>
              <w:t>complicated</w:t>
            </w:r>
            <w:r w:rsidRPr="00651570">
              <w:rPr>
                <w:sz w:val="20"/>
                <w:lang w:eastAsia="de-DE"/>
              </w:rPr>
              <w:t>. To keep the PA 11 vital securing different funding sources</w:t>
            </w:r>
            <w:r w:rsidR="00E52DB2">
              <w:rPr>
                <w:sz w:val="20"/>
                <w:lang w:eastAsia="de-DE"/>
              </w:rPr>
              <w:t xml:space="preserve"> continues to be essential. </w:t>
            </w:r>
          </w:p>
        </w:tc>
      </w:tr>
    </w:tbl>
    <w:p w:rsidR="00725A8B" w:rsidRPr="00A86E34" w:rsidRDefault="00725A8B" w:rsidP="00725A8B">
      <w:pPr>
        <w:pStyle w:val="Heading2"/>
        <w:spacing w:before="240" w:after="240"/>
        <w:ind w:left="578" w:hanging="578"/>
        <w:rPr>
          <w:sz w:val="24"/>
          <w:szCs w:val="24"/>
          <w:u w:val="single"/>
        </w:rPr>
      </w:pPr>
      <w:bookmarkStart w:id="52" w:name="_Toc459641368"/>
      <w:r w:rsidRPr="00A86E34">
        <w:rPr>
          <w:sz w:val="24"/>
          <w:szCs w:val="24"/>
          <w:u w:val="single"/>
        </w:rPr>
        <w:t>The future</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 xml:space="preserve">18: Based on what has been reported so far in Sections </w:t>
            </w:r>
            <w:r w:rsidRPr="00A86E34">
              <w:rPr>
                <w:i/>
                <w:sz w:val="22"/>
                <w:szCs w:val="22"/>
              </w:rPr>
              <w:fldChar w:fldCharType="begin"/>
            </w:r>
            <w:r w:rsidRPr="00A86E34">
              <w:rPr>
                <w:i/>
                <w:sz w:val="22"/>
                <w:szCs w:val="22"/>
              </w:rPr>
              <w:instrText xml:space="preserve"> REF _Ref443987388 \r \h </w:instrText>
            </w:r>
            <w:r w:rsidRPr="00A86E34">
              <w:rPr>
                <w:i/>
                <w:sz w:val="22"/>
                <w:szCs w:val="22"/>
              </w:rPr>
            </w:r>
            <w:r w:rsidRPr="00A86E34">
              <w:rPr>
                <w:i/>
                <w:sz w:val="22"/>
                <w:szCs w:val="22"/>
              </w:rPr>
              <w:fldChar w:fldCharType="separate"/>
            </w:r>
            <w:r>
              <w:rPr>
                <w:i/>
                <w:sz w:val="22"/>
                <w:szCs w:val="22"/>
              </w:rPr>
              <w:t>3.1</w:t>
            </w:r>
            <w:r w:rsidRPr="00A86E34">
              <w:rPr>
                <w:i/>
                <w:sz w:val="22"/>
                <w:szCs w:val="22"/>
              </w:rPr>
              <w:fldChar w:fldCharType="end"/>
            </w:r>
            <w:r w:rsidRPr="00A86E34">
              <w:rPr>
                <w:i/>
                <w:sz w:val="22"/>
                <w:szCs w:val="22"/>
              </w:rPr>
              <w:t xml:space="preserve">and </w:t>
            </w:r>
            <w:r w:rsidRPr="00A86E34">
              <w:rPr>
                <w:i/>
                <w:sz w:val="22"/>
                <w:szCs w:val="22"/>
              </w:rPr>
              <w:fldChar w:fldCharType="begin"/>
            </w:r>
            <w:r w:rsidRPr="00A86E34">
              <w:rPr>
                <w:i/>
                <w:sz w:val="22"/>
                <w:szCs w:val="22"/>
              </w:rPr>
              <w:instrText xml:space="preserve"> REF _Ref432427971 \r \h </w:instrText>
            </w:r>
            <w:r w:rsidRPr="00A86E34">
              <w:rPr>
                <w:i/>
                <w:sz w:val="22"/>
                <w:szCs w:val="22"/>
              </w:rPr>
            </w:r>
            <w:r w:rsidRPr="00A86E34">
              <w:rPr>
                <w:i/>
                <w:sz w:val="22"/>
                <w:szCs w:val="22"/>
              </w:rPr>
              <w:fldChar w:fldCharType="separate"/>
            </w:r>
            <w:r>
              <w:rPr>
                <w:i/>
                <w:sz w:val="22"/>
                <w:szCs w:val="22"/>
              </w:rPr>
              <w:t>3.2</w:t>
            </w:r>
            <w:r w:rsidRPr="00A86E34">
              <w:rPr>
                <w:i/>
                <w:sz w:val="22"/>
                <w:szCs w:val="22"/>
              </w:rPr>
              <w:fldChar w:fldCharType="end"/>
            </w:r>
            <w:r w:rsidRPr="00A86E34">
              <w:rPr>
                <w:i/>
                <w:sz w:val="22"/>
                <w:szCs w:val="22"/>
              </w:rPr>
              <w:t xml:space="preserve">, what next steps and challenges in terms of funding sources and opportunities for EUSDR projects that are important to be shared for further consideration, discussion or development (incl. possible solutions to overcome the challenges)? </w:t>
            </w:r>
          </w:p>
          <w:p w:rsidR="00725A8B" w:rsidRPr="00A86E34" w:rsidRDefault="00725A8B" w:rsidP="00267CBD">
            <w:pPr>
              <w:spacing w:before="120" w:after="120"/>
              <w:rPr>
                <w:i/>
                <w:sz w:val="22"/>
                <w:szCs w:val="22"/>
              </w:rPr>
            </w:pPr>
            <w:r w:rsidRPr="00A86E34">
              <w:rPr>
                <w:i/>
                <w:sz w:val="22"/>
                <w:szCs w:val="22"/>
              </w:rPr>
              <w:t>Please answer also the same question with respect to better alignment of funding to support the PA and the EUSDR in general.</w:t>
            </w:r>
          </w:p>
        </w:tc>
      </w:tr>
      <w:tr w:rsidR="00725A8B" w:rsidRPr="00A86E34" w:rsidTr="00267CBD">
        <w:tc>
          <w:tcPr>
            <w:tcW w:w="9778" w:type="dxa"/>
            <w:shd w:val="clear" w:color="auto" w:fill="auto"/>
          </w:tcPr>
          <w:p w:rsidR="00570DED" w:rsidRPr="00651570" w:rsidRDefault="00570DED" w:rsidP="00570DED">
            <w:pPr>
              <w:spacing w:before="120" w:after="0"/>
              <w:rPr>
                <w:sz w:val="20"/>
                <w:lang w:eastAsia="de-DE"/>
              </w:rPr>
            </w:pPr>
            <w:r w:rsidRPr="00651570">
              <w:rPr>
                <w:sz w:val="20"/>
                <w:lang w:eastAsia="de-DE"/>
              </w:rPr>
              <w:t xml:space="preserve">Driven by the ambition to continually improve our work and to place it in the framework of the European area of internal security, we are taking stock of our achievements and looking ahead to respond the challenges in the future. The achievements of opening up Europe </w:t>
            </w:r>
            <w:r w:rsidR="00D9173F" w:rsidRPr="00651570">
              <w:rPr>
                <w:sz w:val="20"/>
                <w:lang w:eastAsia="de-DE"/>
              </w:rPr>
              <w:t>have also “</w:t>
            </w:r>
            <w:r w:rsidR="00E121BA">
              <w:rPr>
                <w:sz w:val="20"/>
                <w:lang w:eastAsia="de-DE"/>
              </w:rPr>
              <w:t>an</w:t>
            </w:r>
            <w:r w:rsidR="00D9173F" w:rsidRPr="00651570">
              <w:rPr>
                <w:sz w:val="20"/>
                <w:lang w:eastAsia="de-DE"/>
              </w:rPr>
              <w:t>other side” -</w:t>
            </w:r>
            <w:r w:rsidRPr="00651570">
              <w:rPr>
                <w:sz w:val="20"/>
                <w:lang w:eastAsia="de-DE"/>
              </w:rPr>
              <w:t xml:space="preserve"> old and new crime phenomena </w:t>
            </w:r>
            <w:r w:rsidR="002E5C0E" w:rsidRPr="00651570">
              <w:rPr>
                <w:sz w:val="20"/>
                <w:lang w:eastAsia="de-DE"/>
              </w:rPr>
              <w:t>having</w:t>
            </w:r>
            <w:r w:rsidRPr="00651570">
              <w:rPr>
                <w:sz w:val="20"/>
                <w:lang w:eastAsia="de-DE"/>
              </w:rPr>
              <w:t xml:space="preserve"> impact</w:t>
            </w:r>
            <w:r w:rsidR="002E5C0E" w:rsidRPr="00651570">
              <w:rPr>
                <w:sz w:val="20"/>
                <w:lang w:eastAsia="de-DE"/>
              </w:rPr>
              <w:t xml:space="preserve"> on all major cities and requiring</w:t>
            </w:r>
            <w:r w:rsidRPr="00651570">
              <w:rPr>
                <w:sz w:val="20"/>
                <w:lang w:eastAsia="de-DE"/>
              </w:rPr>
              <w:t xml:space="preserve"> a mutual adaptation of the existing security architectures. As an essential part of these transnational efforts</w:t>
            </w:r>
            <w:r w:rsidR="000C64A0" w:rsidRPr="00651570">
              <w:rPr>
                <w:sz w:val="20"/>
                <w:lang w:eastAsia="de-DE"/>
              </w:rPr>
              <w:t>,</w:t>
            </w:r>
            <w:r w:rsidRPr="00651570">
              <w:rPr>
                <w:sz w:val="20"/>
                <w:lang w:eastAsia="de-DE"/>
              </w:rPr>
              <w:t xml:space="preserve"> the exchange of information among police </w:t>
            </w:r>
            <w:r w:rsidR="00C12555" w:rsidRPr="00651570">
              <w:rPr>
                <w:sz w:val="20"/>
                <w:lang w:eastAsia="de-DE"/>
              </w:rPr>
              <w:t>organisations</w:t>
            </w:r>
            <w:r w:rsidRPr="00651570">
              <w:rPr>
                <w:sz w:val="20"/>
                <w:lang w:eastAsia="de-DE"/>
              </w:rPr>
              <w:t xml:space="preserve"> needs to be intensified.</w:t>
            </w:r>
            <w:r w:rsidR="000C64A0" w:rsidRPr="00651570">
              <w:rPr>
                <w:sz w:val="20"/>
                <w:lang w:eastAsia="de-DE"/>
              </w:rPr>
              <w:t xml:space="preserve"> </w:t>
            </w:r>
          </w:p>
          <w:p w:rsidR="00570DED" w:rsidRPr="00651570" w:rsidRDefault="00570DED" w:rsidP="00570DED">
            <w:pPr>
              <w:spacing w:before="120" w:after="0"/>
              <w:rPr>
                <w:sz w:val="20"/>
                <w:lang w:eastAsia="de-DE"/>
              </w:rPr>
            </w:pPr>
            <w:r w:rsidRPr="00651570">
              <w:rPr>
                <w:sz w:val="20"/>
                <w:lang w:eastAsia="de-DE"/>
              </w:rPr>
              <w:t xml:space="preserve">Within the field of security steps like exchanging knowledge and best practices (within the framework of different thematic events), and building networks of experts (as one of the most important practical results of the thematic events carried out), are proved to be most successful and lead to tangible results. </w:t>
            </w:r>
            <w:r w:rsidR="006368CC">
              <w:rPr>
                <w:sz w:val="20"/>
                <w:lang w:eastAsia="de-DE"/>
              </w:rPr>
              <w:t xml:space="preserve">For setting up these networks, it is crucial to explore funding sources, so that projects </w:t>
            </w:r>
            <w:r w:rsidR="006368CC">
              <w:rPr>
                <w:sz w:val="20"/>
                <w:lang w:val="en-US" w:eastAsia="de-DE"/>
              </w:rPr>
              <w:t>could be launched</w:t>
            </w:r>
            <w:r w:rsidR="006368CC">
              <w:rPr>
                <w:sz w:val="20"/>
                <w:lang w:eastAsia="de-DE"/>
              </w:rPr>
              <w:t xml:space="preserve">. PA 11 keeps an open eye for </w:t>
            </w:r>
            <w:proofErr w:type="gramStart"/>
            <w:r w:rsidR="006368CC">
              <w:rPr>
                <w:sz w:val="20"/>
                <w:lang w:eastAsia="de-DE"/>
              </w:rPr>
              <w:t>different  funding</w:t>
            </w:r>
            <w:proofErr w:type="gramEnd"/>
            <w:r w:rsidR="006368CC">
              <w:rPr>
                <w:sz w:val="20"/>
                <w:lang w:eastAsia="de-DE"/>
              </w:rPr>
              <w:t xml:space="preserve"> sources in the field of security.</w:t>
            </w:r>
          </w:p>
          <w:p w:rsidR="00570DED" w:rsidRPr="00651570" w:rsidRDefault="00570DED" w:rsidP="00570DED">
            <w:pPr>
              <w:spacing w:before="120" w:after="0"/>
              <w:rPr>
                <w:sz w:val="20"/>
                <w:lang w:eastAsia="de-DE"/>
              </w:rPr>
            </w:pPr>
            <w:r w:rsidRPr="00651570">
              <w:rPr>
                <w:sz w:val="20"/>
                <w:lang w:eastAsia="de-DE"/>
              </w:rPr>
              <w:t xml:space="preserve">The challenges facing PA 11 are related to the further development of the impetus already gained. </w:t>
            </w:r>
          </w:p>
          <w:p w:rsidR="00725A8B" w:rsidRPr="00E85927" w:rsidRDefault="00570DED" w:rsidP="00F307F2">
            <w:pPr>
              <w:spacing w:before="120" w:after="0"/>
              <w:rPr>
                <w:sz w:val="22"/>
                <w:szCs w:val="22"/>
                <w:lang w:eastAsia="de-DE"/>
              </w:rPr>
            </w:pPr>
            <w:r w:rsidRPr="00651570">
              <w:rPr>
                <w:sz w:val="20"/>
                <w:lang w:eastAsia="de-DE"/>
              </w:rPr>
              <w:t>Due to the specific character of the security issues, the better communication of our activities and their proper visibility remain of key importance. Besides, in order to respond to the interrelationship of security with all other areas, PA 11 has to strengthen the already developed “horizontal cooperation” with other PAs.</w:t>
            </w:r>
            <w:r w:rsidR="00725A8B" w:rsidRPr="00E85927">
              <w:rPr>
                <w:sz w:val="22"/>
                <w:szCs w:val="22"/>
                <w:lang w:eastAsia="de-DE"/>
              </w:rPr>
              <w:t xml:space="preserve"> </w:t>
            </w:r>
          </w:p>
        </w:tc>
      </w:tr>
    </w:tbl>
    <w:p w:rsidR="00725A8B" w:rsidRPr="00A86E34" w:rsidRDefault="00725A8B" w:rsidP="004304A7">
      <w:pPr>
        <w:spacing w:after="0"/>
        <w:jc w:val="left"/>
      </w:pPr>
      <w:bookmarkStart w:id="53" w:name="_Ref432435961"/>
      <w:bookmarkStart w:id="54" w:name="_Ref436817284"/>
      <w:r w:rsidRPr="00A86E34">
        <w:br w:type="page"/>
      </w:r>
      <w:bookmarkEnd w:id="41"/>
      <w:bookmarkEnd w:id="53"/>
      <w:bookmarkEnd w:id="54"/>
      <w:r w:rsidRPr="00A86E34">
        <w:lastRenderedPageBreak/>
        <w:t xml:space="preserve"> </w:t>
      </w:r>
    </w:p>
    <w:p w:rsidR="00725A8B" w:rsidRPr="00A86E34" w:rsidRDefault="00725A8B" w:rsidP="00725A8B">
      <w:pPr>
        <w:pStyle w:val="Heading2"/>
        <w:spacing w:before="240" w:after="240"/>
        <w:ind w:left="578" w:hanging="578"/>
        <w:rPr>
          <w:sz w:val="24"/>
          <w:szCs w:val="24"/>
          <w:u w:val="single"/>
        </w:rPr>
      </w:pPr>
      <w:bookmarkStart w:id="55" w:name="_Ref432427526"/>
      <w:bookmarkStart w:id="56" w:name="_Toc459641370"/>
      <w:r w:rsidRPr="00A86E34">
        <w:rPr>
          <w:sz w:val="24"/>
          <w:szCs w:val="24"/>
          <w:u w:val="single"/>
        </w:rPr>
        <w:t>Organisation and functioning of PA</w:t>
      </w:r>
      <w:bookmarkEnd w:id="55"/>
      <w:bookmarkEnd w:id="56"/>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lang w:eastAsia="de-DE"/>
              </w:rPr>
            </w:pPr>
            <w:r w:rsidRPr="00A86E34">
              <w:rPr>
                <w:i/>
                <w:sz w:val="22"/>
                <w:szCs w:val="22"/>
                <w:lang w:eastAsia="de-DE"/>
              </w:rPr>
              <w:t xml:space="preserve">Question 19: Describe shortly any significant changes that have occurred during the reporting period on PA’s governance in terms of organisation and functioning of PACs and SGs? </w:t>
            </w:r>
          </w:p>
        </w:tc>
      </w:tr>
      <w:tr w:rsidR="00725A8B" w:rsidRPr="00A86E34" w:rsidTr="00267CBD">
        <w:tc>
          <w:tcPr>
            <w:tcW w:w="9778" w:type="dxa"/>
            <w:shd w:val="clear" w:color="auto" w:fill="auto"/>
          </w:tcPr>
          <w:p w:rsidR="00725A8B" w:rsidRPr="00A86E34" w:rsidRDefault="00725A8B" w:rsidP="00F307F2">
            <w:pPr>
              <w:spacing w:before="120" w:after="0"/>
              <w:rPr>
                <w:i/>
                <w:sz w:val="22"/>
                <w:szCs w:val="22"/>
                <w:lang w:eastAsia="de-DE"/>
              </w:rPr>
            </w:pPr>
            <w:r w:rsidRPr="004E24D2">
              <w:rPr>
                <w:sz w:val="22"/>
                <w:szCs w:val="22"/>
                <w:lang w:eastAsia="de-DE"/>
              </w:rPr>
              <w:t xml:space="preserve">The PA’s </w:t>
            </w:r>
            <w:r w:rsidRPr="000834C0">
              <w:rPr>
                <w:sz w:val="22"/>
                <w:szCs w:val="22"/>
                <w:lang w:eastAsia="de-DE"/>
              </w:rPr>
              <w:t xml:space="preserve">governance is well functioning and information exchange between </w:t>
            </w:r>
            <w:r w:rsidRPr="004E24D2">
              <w:rPr>
                <w:sz w:val="22"/>
                <w:szCs w:val="22"/>
                <w:lang w:eastAsia="de-DE"/>
              </w:rPr>
              <w:t>PACs and SG</w:t>
            </w:r>
            <w:r>
              <w:rPr>
                <w:sz w:val="22"/>
                <w:szCs w:val="22"/>
                <w:lang w:eastAsia="de-DE"/>
              </w:rPr>
              <w:t xml:space="preserve"> is permanently guarante</w:t>
            </w:r>
            <w:r w:rsidRPr="004E24D2">
              <w:rPr>
                <w:sz w:val="22"/>
                <w:szCs w:val="22"/>
                <w:lang w:eastAsia="de-DE"/>
              </w:rPr>
              <w:t>ed</w:t>
            </w:r>
            <w:r>
              <w:rPr>
                <w:sz w:val="22"/>
                <w:szCs w:val="22"/>
                <w:lang w:eastAsia="de-DE"/>
              </w:rPr>
              <w:t>. We don’t see the need for changes.</w:t>
            </w:r>
            <w:r w:rsidRPr="00F46CF6">
              <w:rPr>
                <w:sz w:val="22"/>
                <w:szCs w:val="22"/>
                <w:lang w:eastAsia="de-DE"/>
              </w:rPr>
              <w:t xml:space="preserve"> </w:t>
            </w:r>
            <w:r>
              <w:rPr>
                <w:sz w:val="22"/>
                <w:szCs w:val="22"/>
                <w:lang w:eastAsia="de-DE"/>
              </w:rPr>
              <w:t>The</w:t>
            </w:r>
            <w:r w:rsidRPr="00F46CF6">
              <w:rPr>
                <w:sz w:val="22"/>
                <w:szCs w:val="22"/>
                <w:lang w:eastAsia="de-DE"/>
              </w:rPr>
              <w:t xml:space="preserve"> cooperation between the three PACs </w:t>
            </w:r>
            <w:r>
              <w:rPr>
                <w:sz w:val="22"/>
                <w:szCs w:val="22"/>
                <w:lang w:eastAsia="de-DE"/>
              </w:rPr>
              <w:t xml:space="preserve">of </w:t>
            </w:r>
            <w:r w:rsidRPr="00F46CF6">
              <w:rPr>
                <w:sz w:val="22"/>
                <w:szCs w:val="22"/>
                <w:lang w:eastAsia="de-DE"/>
              </w:rPr>
              <w:t xml:space="preserve">PA 11 </w:t>
            </w:r>
            <w:r>
              <w:rPr>
                <w:sz w:val="22"/>
                <w:szCs w:val="22"/>
                <w:lang w:eastAsia="de-DE"/>
              </w:rPr>
              <w:t xml:space="preserve">is excellent. The PA 11 </w:t>
            </w:r>
            <w:r w:rsidRPr="00F46CF6">
              <w:rPr>
                <w:sz w:val="22"/>
                <w:szCs w:val="22"/>
                <w:lang w:eastAsia="de-DE"/>
              </w:rPr>
              <w:t xml:space="preserve">Coordination Bureau will continue to be the driving force to the daily work, ensuring the active participation of the SG members and the stakeholders as well as to support the PACs in the </w:t>
            </w:r>
            <w:r w:rsidRPr="008401D7">
              <w:rPr>
                <w:sz w:val="22"/>
                <w:szCs w:val="22"/>
                <w:lang w:eastAsia="de-DE"/>
              </w:rPr>
              <w:t>strateg</w:t>
            </w:r>
            <w:r>
              <w:rPr>
                <w:sz w:val="22"/>
                <w:szCs w:val="22"/>
                <w:lang w:eastAsia="de-DE"/>
              </w:rPr>
              <w:t>ic planning of PA 11 activities.</w:t>
            </w:r>
          </w:p>
        </w:tc>
      </w:tr>
    </w:tbl>
    <w:p w:rsidR="00725A8B" w:rsidRPr="00A86E34" w:rsidRDefault="00725A8B" w:rsidP="00725A8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lang w:eastAsia="de-DE"/>
              </w:rPr>
            </w:pPr>
            <w:r w:rsidRPr="00A86E34">
              <w:rPr>
                <w:i/>
                <w:sz w:val="22"/>
                <w:szCs w:val="22"/>
                <w:lang w:eastAsia="de-DE"/>
              </w:rPr>
              <w:t>Question 20</w:t>
            </w:r>
            <w:r w:rsidRPr="00A86E34">
              <w:rPr>
                <w:i/>
                <w:sz w:val="22"/>
                <w:szCs w:val="22"/>
              </w:rPr>
              <w:t xml:space="preserve">: </w:t>
            </w:r>
            <w:r w:rsidRPr="00A86E34">
              <w:rPr>
                <w:i/>
                <w:sz w:val="22"/>
                <w:szCs w:val="22"/>
                <w:lang w:eastAsia="de-DE"/>
              </w:rPr>
              <w:t xml:space="preserve">Please provide in </w:t>
            </w:r>
            <w:r w:rsidRPr="00A86E34">
              <w:rPr>
                <w:i/>
                <w:sz w:val="22"/>
                <w:szCs w:val="22"/>
                <w:lang w:eastAsia="de-DE"/>
              </w:rPr>
              <w:fldChar w:fldCharType="begin"/>
            </w:r>
            <w:r w:rsidRPr="00A86E34">
              <w:rPr>
                <w:i/>
                <w:sz w:val="22"/>
                <w:szCs w:val="22"/>
                <w:lang w:eastAsia="de-DE"/>
              </w:rPr>
              <w:instrText xml:space="preserve"> REF _Ref432436181 \h  \* MERGEFORMAT </w:instrText>
            </w:r>
            <w:r w:rsidRPr="00A86E34">
              <w:rPr>
                <w:i/>
                <w:sz w:val="22"/>
                <w:szCs w:val="22"/>
                <w:lang w:eastAsia="de-DE"/>
              </w:rPr>
            </w:r>
            <w:r w:rsidRPr="00A86E34">
              <w:rPr>
                <w:i/>
                <w:sz w:val="22"/>
                <w:szCs w:val="22"/>
                <w:lang w:eastAsia="de-DE"/>
              </w:rPr>
              <w:fldChar w:fldCharType="separate"/>
            </w:r>
            <w:r w:rsidRPr="00BE274E">
              <w:rPr>
                <w:i/>
                <w:sz w:val="22"/>
                <w:szCs w:val="22"/>
                <w:lang w:eastAsia="de-DE"/>
              </w:rPr>
              <w:t>Table 7</w:t>
            </w:r>
            <w:r w:rsidRPr="00A86E34">
              <w:rPr>
                <w:i/>
                <w:sz w:val="22"/>
                <w:szCs w:val="22"/>
                <w:lang w:eastAsia="de-DE"/>
              </w:rPr>
              <w:fldChar w:fldCharType="end"/>
            </w:r>
            <w:r w:rsidRPr="00A86E34">
              <w:rPr>
                <w:i/>
                <w:sz w:val="22"/>
                <w:szCs w:val="22"/>
                <w:lang w:eastAsia="de-DE"/>
              </w:rPr>
              <w:t xml:space="preserve"> the requested information on attendance (+/-) of Danube countries at SG meetings held during the reporting period.  </w:t>
            </w:r>
          </w:p>
        </w:tc>
      </w:tr>
    </w:tbl>
    <w:p w:rsidR="00725A8B" w:rsidRPr="00A86E34" w:rsidRDefault="00725A8B" w:rsidP="00725A8B">
      <w:pPr>
        <w:pStyle w:val="Caption"/>
        <w:rPr>
          <w:b w:val="0"/>
          <w:i/>
          <w:sz w:val="22"/>
          <w:szCs w:val="22"/>
        </w:rPr>
      </w:pPr>
      <w:bookmarkStart w:id="57" w:name="_Ref432436181"/>
      <w:bookmarkStart w:id="58" w:name="_Toc459385126"/>
      <w:r w:rsidRPr="00A86E34">
        <w:rPr>
          <w:b w:val="0"/>
          <w:i/>
        </w:rPr>
        <w:t xml:space="preserve">Table </w:t>
      </w:r>
      <w:r w:rsidRPr="00A86E34">
        <w:rPr>
          <w:b w:val="0"/>
          <w:i/>
        </w:rPr>
        <w:fldChar w:fldCharType="begin"/>
      </w:r>
      <w:r w:rsidRPr="00A86E34">
        <w:rPr>
          <w:b w:val="0"/>
          <w:i/>
        </w:rPr>
        <w:instrText xml:space="preserve"> SEQ Table \* ARABIC </w:instrText>
      </w:r>
      <w:r w:rsidRPr="00A86E34">
        <w:rPr>
          <w:b w:val="0"/>
          <w:i/>
        </w:rPr>
        <w:fldChar w:fldCharType="separate"/>
      </w:r>
      <w:r>
        <w:rPr>
          <w:b w:val="0"/>
          <w:i/>
          <w:noProof/>
        </w:rPr>
        <w:t>7</w:t>
      </w:r>
      <w:r w:rsidRPr="00A86E34">
        <w:rPr>
          <w:b w:val="0"/>
          <w:i/>
        </w:rPr>
        <w:fldChar w:fldCharType="end"/>
      </w:r>
      <w:bookmarkEnd w:id="57"/>
      <w:r w:rsidRPr="00A86E34">
        <w:rPr>
          <w:b w:val="0"/>
          <w:i/>
          <w:sz w:val="22"/>
          <w:szCs w:val="22"/>
        </w:rPr>
        <w:t>: Attendance of SG meetings</w:t>
      </w:r>
      <w:bookmarkEnd w:id="58"/>
      <w:r w:rsidRPr="00A86E34">
        <w:rPr>
          <w:b w:val="0"/>
          <w:i/>
          <w:sz w:val="22"/>
          <w:szCs w:val="22"/>
        </w:rPr>
        <w:t xml:space="preserve">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00"/>
        <w:gridCol w:w="599"/>
        <w:gridCol w:w="599"/>
        <w:gridCol w:w="599"/>
        <w:gridCol w:w="599"/>
        <w:gridCol w:w="539"/>
        <w:gridCol w:w="515"/>
        <w:gridCol w:w="599"/>
        <w:gridCol w:w="534"/>
        <w:gridCol w:w="599"/>
        <w:gridCol w:w="534"/>
        <w:gridCol w:w="599"/>
        <w:gridCol w:w="599"/>
        <w:gridCol w:w="599"/>
      </w:tblGrid>
      <w:tr w:rsidR="008342D4" w:rsidRPr="00A86E34" w:rsidTr="008342D4">
        <w:tc>
          <w:tcPr>
            <w:tcW w:w="666" w:type="pct"/>
            <w:shd w:val="clear" w:color="auto" w:fill="D6D618"/>
          </w:tcPr>
          <w:p w:rsidR="00725A8B" w:rsidRPr="00A86E34" w:rsidRDefault="00725A8B" w:rsidP="00267CBD">
            <w:pPr>
              <w:spacing w:before="120" w:after="0"/>
              <w:jc w:val="center"/>
              <w:rPr>
                <w:i/>
                <w:sz w:val="22"/>
                <w:szCs w:val="22"/>
              </w:rPr>
            </w:pPr>
            <w:r w:rsidRPr="00A86E34">
              <w:rPr>
                <w:i/>
                <w:sz w:val="22"/>
                <w:szCs w:val="22"/>
              </w:rPr>
              <w:t>SG meeting</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AT</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BA</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BG</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CZ</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DE</w:t>
            </w:r>
          </w:p>
        </w:tc>
        <w:tc>
          <w:tcPr>
            <w:tcW w:w="288"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HR</w:t>
            </w:r>
          </w:p>
        </w:tc>
        <w:tc>
          <w:tcPr>
            <w:tcW w:w="275"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HU</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MD</w:t>
            </w:r>
          </w:p>
        </w:tc>
        <w:tc>
          <w:tcPr>
            <w:tcW w:w="285"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ME</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RO</w:t>
            </w:r>
          </w:p>
        </w:tc>
        <w:tc>
          <w:tcPr>
            <w:tcW w:w="285"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RS</w:t>
            </w:r>
          </w:p>
        </w:tc>
        <w:tc>
          <w:tcPr>
            <w:tcW w:w="320" w:type="pct"/>
            <w:shd w:val="clear" w:color="auto" w:fill="D6D618"/>
            <w:vAlign w:val="center"/>
          </w:tcPr>
          <w:p w:rsidR="00725A8B" w:rsidRPr="00A86E34" w:rsidRDefault="00725A8B" w:rsidP="00267CBD">
            <w:pPr>
              <w:spacing w:before="80" w:after="80"/>
              <w:jc w:val="center"/>
              <w:rPr>
                <w:rFonts w:ascii="TimesNewRomanPS-ItalicMT" w:hAnsi="TimesNewRomanPS-ItalicMT" w:cs="TimesNewRomanPS-ItalicMT"/>
                <w:i/>
                <w:iCs/>
                <w:sz w:val="16"/>
                <w:szCs w:val="16"/>
                <w:lang w:eastAsia="de-DE"/>
              </w:rPr>
            </w:pPr>
            <w:r w:rsidRPr="00A86E34">
              <w:rPr>
                <w:rFonts w:ascii="TimesNewRomanPS-ItalicMT" w:hAnsi="TimesNewRomanPS-ItalicMT" w:cs="TimesNewRomanPS-ItalicMT"/>
                <w:i/>
                <w:iCs/>
                <w:sz w:val="16"/>
                <w:szCs w:val="16"/>
                <w:lang w:eastAsia="de-DE"/>
              </w:rPr>
              <w:t>SI</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SK</w:t>
            </w:r>
          </w:p>
        </w:tc>
        <w:tc>
          <w:tcPr>
            <w:tcW w:w="320" w:type="pct"/>
            <w:shd w:val="clear" w:color="auto" w:fill="D6D618"/>
            <w:vAlign w:val="center"/>
          </w:tcPr>
          <w:p w:rsidR="00725A8B" w:rsidRPr="00A86E34" w:rsidRDefault="00725A8B" w:rsidP="00267CBD">
            <w:pPr>
              <w:spacing w:before="80" w:after="80"/>
              <w:jc w:val="center"/>
            </w:pPr>
            <w:r w:rsidRPr="00A86E34">
              <w:rPr>
                <w:rFonts w:ascii="TimesNewRomanPS-ItalicMT" w:hAnsi="TimesNewRomanPS-ItalicMT" w:cs="TimesNewRomanPS-ItalicMT"/>
                <w:i/>
                <w:iCs/>
                <w:sz w:val="16"/>
                <w:szCs w:val="16"/>
                <w:lang w:eastAsia="de-DE"/>
              </w:rPr>
              <w:t>UA</w:t>
            </w:r>
          </w:p>
        </w:tc>
      </w:tr>
      <w:tr w:rsidR="008342D4" w:rsidRPr="00A86E34" w:rsidTr="008342D4">
        <w:tc>
          <w:tcPr>
            <w:tcW w:w="666" w:type="pct"/>
            <w:shd w:val="clear" w:color="auto" w:fill="auto"/>
          </w:tcPr>
          <w:p w:rsidR="00725A8B" w:rsidRPr="00E85927" w:rsidRDefault="00725A8B" w:rsidP="00817342">
            <w:pPr>
              <w:spacing w:before="120" w:after="0"/>
              <w:jc w:val="center"/>
              <w:rPr>
                <w:sz w:val="22"/>
                <w:szCs w:val="22"/>
              </w:rPr>
            </w:pPr>
            <w:r w:rsidRPr="00E85927">
              <w:rPr>
                <w:sz w:val="22"/>
                <w:szCs w:val="22"/>
              </w:rPr>
              <w:t>X</w:t>
            </w:r>
            <w:r w:rsidR="003F4872">
              <w:rPr>
                <w:sz w:val="22"/>
                <w:szCs w:val="22"/>
              </w:rPr>
              <w:t>I</w:t>
            </w:r>
            <w:r w:rsidRPr="00E85927">
              <w:rPr>
                <w:sz w:val="22"/>
                <w:szCs w:val="22"/>
              </w:rPr>
              <w:t xml:space="preserve"> SG meeting</w:t>
            </w:r>
          </w:p>
          <w:p w:rsidR="00725A8B" w:rsidRPr="00A86E34" w:rsidRDefault="003F4872" w:rsidP="00817342">
            <w:pPr>
              <w:spacing w:before="120" w:after="0"/>
              <w:jc w:val="center"/>
              <w:rPr>
                <w:i/>
                <w:sz w:val="22"/>
                <w:szCs w:val="22"/>
              </w:rPr>
            </w:pPr>
            <w:r>
              <w:rPr>
                <w:sz w:val="22"/>
                <w:szCs w:val="22"/>
              </w:rPr>
              <w:t>November</w:t>
            </w:r>
            <w:r w:rsidR="00725A8B" w:rsidRPr="00E85927">
              <w:rPr>
                <w:sz w:val="22"/>
                <w:szCs w:val="22"/>
              </w:rPr>
              <w:t xml:space="preserve"> 2016</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288" w:type="pct"/>
            <w:shd w:val="clear" w:color="auto" w:fill="auto"/>
            <w:vAlign w:val="center"/>
          </w:tcPr>
          <w:p w:rsidR="00725A8B" w:rsidRPr="00A86E34" w:rsidRDefault="003F4872" w:rsidP="00817342">
            <w:pPr>
              <w:spacing w:before="120" w:after="0"/>
              <w:jc w:val="center"/>
              <w:rPr>
                <w:sz w:val="22"/>
                <w:szCs w:val="22"/>
              </w:rPr>
            </w:pPr>
            <w:r w:rsidRPr="00A86E34">
              <w:rPr>
                <w:sz w:val="22"/>
                <w:szCs w:val="22"/>
              </w:rPr>
              <w:t>x</w:t>
            </w:r>
          </w:p>
        </w:tc>
        <w:tc>
          <w:tcPr>
            <w:tcW w:w="275"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285"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285" w:type="pct"/>
            <w:shd w:val="clear" w:color="auto" w:fill="auto"/>
            <w:vAlign w:val="center"/>
          </w:tcPr>
          <w:p w:rsidR="00725A8B" w:rsidRPr="00A86E34" w:rsidRDefault="00FF58F1" w:rsidP="00817342">
            <w:pPr>
              <w:spacing w:before="120" w:after="0"/>
              <w:jc w:val="center"/>
              <w:rPr>
                <w:sz w:val="22"/>
                <w:szCs w:val="22"/>
              </w:rPr>
            </w:pPr>
            <w:r>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c>
          <w:tcPr>
            <w:tcW w:w="320" w:type="pct"/>
            <w:shd w:val="clear" w:color="auto" w:fill="auto"/>
            <w:vAlign w:val="center"/>
          </w:tcPr>
          <w:p w:rsidR="00725A8B" w:rsidRPr="00A86E34" w:rsidRDefault="00725A8B" w:rsidP="00817342">
            <w:pPr>
              <w:spacing w:before="120" w:after="0"/>
              <w:jc w:val="center"/>
              <w:rPr>
                <w:sz w:val="22"/>
                <w:szCs w:val="22"/>
              </w:rPr>
            </w:pPr>
            <w:r w:rsidRPr="00A86E34">
              <w:rPr>
                <w:sz w:val="22"/>
                <w:szCs w:val="22"/>
              </w:rPr>
              <w:t>x</w:t>
            </w:r>
          </w:p>
        </w:tc>
      </w:tr>
    </w:tbl>
    <w:p w:rsidR="00725A8B" w:rsidRPr="00A86E34" w:rsidRDefault="00725A8B" w:rsidP="00725A8B">
      <w:pPr>
        <w:pStyle w:val="Heading2"/>
        <w:spacing w:before="240" w:after="240"/>
        <w:ind w:left="578" w:hanging="578"/>
        <w:rPr>
          <w:sz w:val="24"/>
          <w:szCs w:val="24"/>
          <w:u w:val="single"/>
        </w:rPr>
      </w:pPr>
      <w:bookmarkStart w:id="59" w:name="_Ref432427529"/>
      <w:bookmarkStart w:id="60" w:name="_Toc459641371"/>
      <w:r w:rsidRPr="00A86E34">
        <w:rPr>
          <w:sz w:val="24"/>
          <w:szCs w:val="24"/>
          <w:u w:val="single"/>
        </w:rPr>
        <w:t>Coordination and cooperation</w:t>
      </w:r>
      <w:bookmarkEnd w:id="59"/>
      <w:r w:rsidRPr="00A86E34">
        <w:rPr>
          <w:sz w:val="24"/>
          <w:szCs w:val="24"/>
          <w:u w:val="single"/>
        </w:rPr>
        <w:t xml:space="preserve"> activities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tcBorders>
              <w:top w:val="single" w:sz="4" w:space="0" w:color="auto"/>
              <w:left w:val="single" w:sz="4" w:space="0" w:color="auto"/>
              <w:bottom w:val="single" w:sz="4" w:space="0" w:color="auto"/>
              <w:right w:val="single" w:sz="4" w:space="0" w:color="auto"/>
            </w:tcBorders>
            <w:shd w:val="clear" w:color="auto" w:fill="D6D618"/>
          </w:tcPr>
          <w:p w:rsidR="00725A8B" w:rsidRPr="00A86E34" w:rsidRDefault="00725A8B" w:rsidP="00267CBD">
            <w:pPr>
              <w:spacing w:before="120" w:after="0"/>
              <w:rPr>
                <w:i/>
                <w:sz w:val="22"/>
                <w:szCs w:val="22"/>
                <w:lang w:eastAsia="de-DE"/>
              </w:rPr>
            </w:pPr>
            <w:r w:rsidRPr="00A86E34">
              <w:rPr>
                <w:i/>
                <w:sz w:val="22"/>
                <w:szCs w:val="22"/>
                <w:lang w:eastAsia="de-DE"/>
              </w:rPr>
              <w:t xml:space="preserve">Question 21: 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please provide short description on what has been achieved with the undertaken activities for coordination, cooperation and establishing links with other PAs?</w:t>
            </w:r>
            <w:r w:rsidRPr="00A86E34">
              <w:rPr>
                <w:i/>
                <w:sz w:val="22"/>
                <w:szCs w:val="22"/>
              </w:rPr>
              <w:t xml:space="preserve"> Please describe also any methods/tools that are put in place as a result (if applicable).</w:t>
            </w:r>
          </w:p>
        </w:tc>
      </w:tr>
      <w:tr w:rsidR="00725A8B" w:rsidRPr="00A86E34" w:rsidTr="00267CBD">
        <w:tc>
          <w:tcPr>
            <w:tcW w:w="9778" w:type="dxa"/>
            <w:tcBorders>
              <w:top w:val="single" w:sz="4" w:space="0" w:color="auto"/>
              <w:left w:val="single" w:sz="4" w:space="0" w:color="auto"/>
              <w:bottom w:val="single" w:sz="4" w:space="0" w:color="auto"/>
              <w:right w:val="single" w:sz="4" w:space="0" w:color="auto"/>
            </w:tcBorders>
            <w:shd w:val="clear" w:color="auto" w:fill="auto"/>
          </w:tcPr>
          <w:p w:rsidR="00725A8B" w:rsidRPr="00F307F2" w:rsidRDefault="00725A8B" w:rsidP="00267CBD">
            <w:pPr>
              <w:spacing w:before="120" w:after="0"/>
              <w:rPr>
                <w:sz w:val="22"/>
                <w:szCs w:val="22"/>
                <w:lang w:eastAsia="de-DE"/>
              </w:rPr>
            </w:pPr>
            <w:r>
              <w:rPr>
                <w:sz w:val="22"/>
                <w:szCs w:val="22"/>
                <w:lang w:eastAsia="de-DE"/>
              </w:rPr>
              <w:t xml:space="preserve">With the undertaken activities we achieved a </w:t>
            </w:r>
            <w:r w:rsidRPr="001F10E4">
              <w:rPr>
                <w:sz w:val="22"/>
                <w:szCs w:val="22"/>
                <w:lang w:eastAsia="de-DE"/>
              </w:rPr>
              <w:t>better communication of PA 11 work and results</w:t>
            </w:r>
            <w:r>
              <w:rPr>
                <w:sz w:val="22"/>
                <w:szCs w:val="22"/>
                <w:lang w:eastAsia="de-DE"/>
              </w:rPr>
              <w:t>.</w:t>
            </w:r>
            <w:r w:rsidRPr="001F10E4">
              <w:rPr>
                <w:sz w:val="22"/>
                <w:szCs w:val="22"/>
                <w:lang w:eastAsia="de-DE"/>
              </w:rPr>
              <w:t xml:space="preserve"> The joint activities and participation in other PA’s activities</w:t>
            </w:r>
            <w:r w:rsidR="001D7F11">
              <w:rPr>
                <w:sz w:val="22"/>
                <w:szCs w:val="22"/>
                <w:lang w:eastAsia="de-DE"/>
              </w:rPr>
              <w:t xml:space="preserve"> (incl. SG meetings)</w:t>
            </w:r>
            <w:r w:rsidRPr="001F10E4">
              <w:rPr>
                <w:sz w:val="22"/>
                <w:szCs w:val="22"/>
                <w:lang w:eastAsia="de-DE"/>
              </w:rPr>
              <w:t xml:space="preserve"> create synergies and give added value to the work</w:t>
            </w:r>
            <w:r>
              <w:rPr>
                <w:sz w:val="22"/>
                <w:szCs w:val="22"/>
                <w:lang w:eastAsia="de-DE"/>
              </w:rPr>
              <w:t>.</w:t>
            </w:r>
            <w:r w:rsidRPr="00F307F2">
              <w:rPr>
                <w:sz w:val="22"/>
                <w:szCs w:val="22"/>
                <w:lang w:eastAsia="de-DE"/>
              </w:rPr>
              <w:t xml:space="preserve"> </w:t>
            </w:r>
            <w:r>
              <w:rPr>
                <w:sz w:val="22"/>
                <w:szCs w:val="22"/>
                <w:lang w:eastAsia="de-DE"/>
              </w:rPr>
              <w:t>T</w:t>
            </w:r>
            <w:r w:rsidRPr="00E85927">
              <w:rPr>
                <w:sz w:val="22"/>
                <w:szCs w:val="22"/>
                <w:lang w:eastAsia="de-DE"/>
              </w:rPr>
              <w:t>he cooperation with PA 1a is currently on-going</w:t>
            </w:r>
            <w:r>
              <w:rPr>
                <w:sz w:val="22"/>
                <w:szCs w:val="22"/>
                <w:lang w:eastAsia="de-DE"/>
              </w:rPr>
              <w:t xml:space="preserve"> and broadening its framework</w:t>
            </w:r>
            <w:r w:rsidRPr="00E85927">
              <w:rPr>
                <w:sz w:val="22"/>
                <w:szCs w:val="22"/>
                <w:lang w:eastAsia="de-DE"/>
              </w:rPr>
              <w:t>, different possibilities are explored to cooperate with PA 6 and PA 10.</w:t>
            </w:r>
          </w:p>
          <w:p w:rsidR="00725A8B" w:rsidRPr="00F307F2" w:rsidRDefault="00725A8B" w:rsidP="00267CBD">
            <w:pPr>
              <w:spacing w:before="120" w:after="0"/>
              <w:rPr>
                <w:sz w:val="22"/>
                <w:szCs w:val="22"/>
                <w:lang w:eastAsia="de-DE"/>
              </w:rPr>
            </w:pPr>
            <w:r>
              <w:rPr>
                <w:sz w:val="22"/>
                <w:szCs w:val="22"/>
                <w:lang w:eastAsia="de-DE"/>
              </w:rPr>
              <w:t>Methods – workshops</w:t>
            </w:r>
            <w:r w:rsidRPr="00111F82">
              <w:rPr>
                <w:sz w:val="22"/>
                <w:szCs w:val="22"/>
                <w:lang w:eastAsia="de-DE"/>
              </w:rPr>
              <w:t>, meetings and discussions</w:t>
            </w:r>
          </w:p>
        </w:tc>
      </w:tr>
      <w:tr w:rsidR="00725A8B" w:rsidRPr="00A86E34" w:rsidTr="00267CBD">
        <w:tc>
          <w:tcPr>
            <w:tcW w:w="9778" w:type="dxa"/>
            <w:shd w:val="clear" w:color="auto" w:fill="D6D618"/>
          </w:tcPr>
          <w:p w:rsidR="00725A8B" w:rsidRPr="00A86E34" w:rsidRDefault="00725A8B" w:rsidP="00267CBD">
            <w:pPr>
              <w:spacing w:before="120" w:after="0"/>
              <w:rPr>
                <w:i/>
                <w:sz w:val="22"/>
                <w:szCs w:val="22"/>
                <w:lang w:eastAsia="de-DE"/>
              </w:rPr>
            </w:pPr>
            <w:r w:rsidRPr="00A86E34">
              <w:rPr>
                <w:i/>
                <w:sz w:val="22"/>
                <w:szCs w:val="22"/>
                <w:lang w:eastAsia="de-DE"/>
              </w:rPr>
              <w:t xml:space="preserve">Question </w:t>
            </w:r>
            <w:r w:rsidRPr="00A86E34">
              <w:rPr>
                <w:i/>
                <w:sz w:val="22"/>
                <w:szCs w:val="22"/>
              </w:rPr>
              <w:t xml:space="preserve">22: </w:t>
            </w:r>
            <w:r w:rsidRPr="00A86E34">
              <w:rPr>
                <w:i/>
                <w:sz w:val="22"/>
                <w:szCs w:val="22"/>
                <w:lang w:eastAsia="de-DE"/>
              </w:rPr>
              <w:t xml:space="preserve">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xml:space="preserve">, please provide short description on what has been achieved with the undertaken activities for </w:t>
            </w:r>
            <w:r w:rsidRPr="00A86E34">
              <w:rPr>
                <w:i/>
                <w:sz w:val="22"/>
                <w:szCs w:val="22"/>
              </w:rPr>
              <w:t xml:space="preserve">coordination, cooperation and establishing links with EU institutions (EC, EP, </w:t>
            </w:r>
            <w:proofErr w:type="spellStart"/>
            <w:r w:rsidRPr="00A86E34">
              <w:rPr>
                <w:i/>
                <w:sz w:val="22"/>
                <w:szCs w:val="22"/>
              </w:rPr>
              <w:t>CoR</w:t>
            </w:r>
            <w:proofErr w:type="spellEnd"/>
            <w:r w:rsidRPr="00A86E34">
              <w:rPr>
                <w:i/>
                <w:sz w:val="22"/>
                <w:szCs w:val="22"/>
              </w:rPr>
              <w:t>, EESC, etc.) and/or other institutions (national, regional, international, as appropriate). Same applies also for activities for using the funding opportunities of the EC centrally managed programmes. Please describe also any methods/tools that are put in place as a result (if applicable).</w:t>
            </w:r>
          </w:p>
        </w:tc>
      </w:tr>
      <w:tr w:rsidR="00725A8B" w:rsidRPr="00A86E34" w:rsidTr="00267CBD">
        <w:tc>
          <w:tcPr>
            <w:tcW w:w="9778" w:type="dxa"/>
            <w:shd w:val="clear" w:color="auto" w:fill="auto"/>
          </w:tcPr>
          <w:p w:rsidR="00725A8B" w:rsidRPr="00626BDE" w:rsidRDefault="00725A8B" w:rsidP="00267CBD">
            <w:pPr>
              <w:spacing w:before="120" w:after="0"/>
              <w:rPr>
                <w:sz w:val="22"/>
                <w:szCs w:val="22"/>
                <w:lang w:eastAsia="de-DE"/>
              </w:rPr>
            </w:pPr>
            <w:r>
              <w:rPr>
                <w:sz w:val="22"/>
                <w:szCs w:val="22"/>
                <w:lang w:eastAsia="de-DE"/>
              </w:rPr>
              <w:t xml:space="preserve">With the undertaken activities we achieved a close </w:t>
            </w:r>
            <w:r w:rsidRPr="00626BDE">
              <w:rPr>
                <w:sz w:val="22"/>
                <w:szCs w:val="22"/>
                <w:lang w:eastAsia="de-DE"/>
              </w:rPr>
              <w:t>involve</w:t>
            </w:r>
            <w:r>
              <w:rPr>
                <w:sz w:val="22"/>
                <w:szCs w:val="22"/>
                <w:lang w:eastAsia="de-DE"/>
              </w:rPr>
              <w:t>ment and good information of EC,</w:t>
            </w:r>
            <w:r w:rsidRPr="00626BDE">
              <w:rPr>
                <w:sz w:val="22"/>
                <w:szCs w:val="22"/>
                <w:lang w:eastAsia="de-DE"/>
              </w:rPr>
              <w:t xml:space="preserve"> DG Home</w:t>
            </w:r>
            <w:r>
              <w:rPr>
                <w:sz w:val="22"/>
                <w:szCs w:val="22"/>
                <w:lang w:eastAsia="de-DE"/>
              </w:rPr>
              <w:t>.</w:t>
            </w:r>
            <w:r w:rsidRPr="00626BDE">
              <w:rPr>
                <w:sz w:val="22"/>
                <w:szCs w:val="22"/>
                <w:lang w:eastAsia="de-DE"/>
              </w:rPr>
              <w:t xml:space="preserve"> </w:t>
            </w:r>
            <w:r>
              <w:rPr>
                <w:sz w:val="22"/>
                <w:szCs w:val="22"/>
                <w:lang w:eastAsia="de-DE"/>
              </w:rPr>
              <w:t>The implementation of the activities could only take place because of a v</w:t>
            </w:r>
            <w:r w:rsidRPr="00626BDE">
              <w:rPr>
                <w:sz w:val="22"/>
                <w:szCs w:val="22"/>
                <w:lang w:eastAsia="de-DE"/>
              </w:rPr>
              <w:t xml:space="preserve">ery good cooperation with </w:t>
            </w:r>
            <w:r>
              <w:rPr>
                <w:sz w:val="22"/>
                <w:szCs w:val="22"/>
                <w:lang w:eastAsia="de-DE"/>
              </w:rPr>
              <w:t xml:space="preserve">EC, </w:t>
            </w:r>
            <w:r w:rsidRPr="00626BDE">
              <w:rPr>
                <w:sz w:val="22"/>
                <w:szCs w:val="22"/>
                <w:lang w:eastAsia="de-DE"/>
              </w:rPr>
              <w:t xml:space="preserve">DG </w:t>
            </w:r>
            <w:proofErr w:type="spellStart"/>
            <w:r w:rsidRPr="00626BDE">
              <w:rPr>
                <w:sz w:val="22"/>
                <w:szCs w:val="22"/>
                <w:lang w:eastAsia="de-DE"/>
              </w:rPr>
              <w:t>Regio</w:t>
            </w:r>
            <w:proofErr w:type="spellEnd"/>
            <w:r w:rsidRPr="00626BDE">
              <w:rPr>
                <w:sz w:val="22"/>
                <w:szCs w:val="22"/>
                <w:lang w:eastAsia="de-DE"/>
              </w:rPr>
              <w:t xml:space="preserve"> and the DSP</w:t>
            </w:r>
            <w:r>
              <w:rPr>
                <w:sz w:val="22"/>
                <w:szCs w:val="22"/>
                <w:lang w:eastAsia="de-DE"/>
              </w:rPr>
              <w:t>.</w:t>
            </w:r>
            <w:r w:rsidRPr="00626BDE">
              <w:rPr>
                <w:sz w:val="22"/>
                <w:szCs w:val="22"/>
                <w:lang w:eastAsia="de-DE"/>
              </w:rPr>
              <w:t xml:space="preserve"> </w:t>
            </w:r>
            <w:r w:rsidR="006F39A8">
              <w:rPr>
                <w:sz w:val="22"/>
                <w:szCs w:val="22"/>
                <w:lang w:eastAsia="de-DE"/>
              </w:rPr>
              <w:t>Besides, with the continuous publication of our work on our website we guarantee permanent information and involvement of all interested stakeholders in our activities.</w:t>
            </w:r>
          </w:p>
          <w:p w:rsidR="00725A8B" w:rsidRPr="00A86E34" w:rsidRDefault="00725A8B" w:rsidP="00267CBD">
            <w:pPr>
              <w:spacing w:before="120" w:after="0"/>
              <w:rPr>
                <w:i/>
                <w:sz w:val="22"/>
                <w:szCs w:val="22"/>
                <w:lang w:eastAsia="de-DE"/>
              </w:rPr>
            </w:pPr>
            <w:r w:rsidRPr="00111F82">
              <w:rPr>
                <w:sz w:val="22"/>
                <w:szCs w:val="22"/>
                <w:lang w:eastAsia="de-DE"/>
              </w:rPr>
              <w:t xml:space="preserve">Methods – day-to-day communication, meetings and discussions </w:t>
            </w:r>
          </w:p>
        </w:tc>
      </w:tr>
      <w:tr w:rsidR="00725A8B" w:rsidRPr="00A86E34" w:rsidTr="00267CBD">
        <w:tc>
          <w:tcPr>
            <w:tcW w:w="9778" w:type="dxa"/>
            <w:shd w:val="clear" w:color="auto" w:fill="D6D618"/>
          </w:tcPr>
          <w:p w:rsidR="00725A8B" w:rsidRPr="00A86E34" w:rsidRDefault="00725A8B" w:rsidP="00267CBD">
            <w:pPr>
              <w:spacing w:before="120" w:after="0"/>
              <w:rPr>
                <w:i/>
                <w:sz w:val="22"/>
                <w:szCs w:val="22"/>
              </w:rPr>
            </w:pPr>
            <w:r w:rsidRPr="00A86E34">
              <w:rPr>
                <w:i/>
                <w:sz w:val="22"/>
                <w:szCs w:val="22"/>
                <w:lang w:eastAsia="de-DE"/>
              </w:rPr>
              <w:t>Question 23</w:t>
            </w:r>
            <w:r w:rsidRPr="00A86E34">
              <w:rPr>
                <w:i/>
                <w:sz w:val="22"/>
                <w:szCs w:val="22"/>
              </w:rPr>
              <w:t xml:space="preserve">: </w:t>
            </w:r>
            <w:r w:rsidRPr="00A86E34">
              <w:rPr>
                <w:i/>
                <w:sz w:val="22"/>
                <w:szCs w:val="22"/>
                <w:lang w:eastAsia="de-DE"/>
              </w:rPr>
              <w:t xml:space="preserve">Based on what has been reported in Section </w:t>
            </w:r>
            <w:r w:rsidRPr="00A86E34">
              <w:rPr>
                <w:i/>
                <w:sz w:val="22"/>
                <w:szCs w:val="22"/>
                <w:lang w:eastAsia="de-DE"/>
              </w:rPr>
              <w:fldChar w:fldCharType="begin"/>
            </w:r>
            <w:r w:rsidRPr="00A86E34">
              <w:rPr>
                <w:i/>
                <w:sz w:val="22"/>
                <w:szCs w:val="22"/>
                <w:lang w:eastAsia="de-DE"/>
              </w:rPr>
              <w:instrText xml:space="preserve"> REF _Ref443990295 \r \h </w:instrText>
            </w:r>
            <w:r w:rsidRPr="00A86E34">
              <w:rPr>
                <w:i/>
                <w:sz w:val="22"/>
                <w:szCs w:val="22"/>
                <w:lang w:eastAsia="de-DE"/>
              </w:rPr>
            </w:r>
            <w:r w:rsidRPr="00A86E34">
              <w:rPr>
                <w:i/>
                <w:sz w:val="22"/>
                <w:szCs w:val="22"/>
                <w:lang w:eastAsia="de-DE"/>
              </w:rPr>
              <w:fldChar w:fldCharType="separate"/>
            </w:r>
            <w:r>
              <w:rPr>
                <w:i/>
                <w:sz w:val="22"/>
                <w:szCs w:val="22"/>
                <w:lang w:eastAsia="de-DE"/>
              </w:rPr>
              <w:t>2.5</w:t>
            </w:r>
            <w:r w:rsidRPr="00A86E34">
              <w:rPr>
                <w:i/>
                <w:sz w:val="22"/>
                <w:szCs w:val="22"/>
                <w:lang w:eastAsia="de-DE"/>
              </w:rPr>
              <w:fldChar w:fldCharType="end"/>
            </w:r>
            <w:r w:rsidRPr="00A86E34">
              <w:rPr>
                <w:i/>
                <w:sz w:val="22"/>
                <w:szCs w:val="22"/>
                <w:lang w:eastAsia="de-DE"/>
              </w:rPr>
              <w:t xml:space="preserve">, please provide short description on what has been achieved with the undertaken activities for </w:t>
            </w:r>
            <w:r w:rsidRPr="00A86E34">
              <w:rPr>
                <w:i/>
                <w:sz w:val="22"/>
                <w:szCs w:val="22"/>
              </w:rPr>
              <w:t xml:space="preserve">cooperation between the PA (PACs and SG) and the authorities dealing with ESIF funding and more specifically with the Managing Authorities and the </w:t>
            </w:r>
            <w:r w:rsidRPr="00A86E34">
              <w:rPr>
                <w:i/>
                <w:sz w:val="22"/>
                <w:szCs w:val="22"/>
              </w:rPr>
              <w:lastRenderedPageBreak/>
              <w:t>Monitoring Committees of programs of interest to the PA. Please describe also any methods/tools that are put in place as a result (if applicable).</w:t>
            </w:r>
          </w:p>
        </w:tc>
      </w:tr>
      <w:tr w:rsidR="00725A8B" w:rsidRPr="00A86E34" w:rsidTr="00267CBD">
        <w:tc>
          <w:tcPr>
            <w:tcW w:w="9778" w:type="dxa"/>
            <w:shd w:val="clear" w:color="auto" w:fill="auto"/>
          </w:tcPr>
          <w:p w:rsidR="00F307F2" w:rsidRDefault="0089748B" w:rsidP="00F307F2">
            <w:pPr>
              <w:spacing w:before="120" w:after="0"/>
              <w:rPr>
                <w:sz w:val="22"/>
                <w:szCs w:val="22"/>
                <w:lang w:eastAsia="de-DE"/>
              </w:rPr>
            </w:pPr>
            <w:r>
              <w:rPr>
                <w:sz w:val="22"/>
                <w:szCs w:val="22"/>
                <w:lang w:eastAsia="de-DE"/>
              </w:rPr>
              <w:lastRenderedPageBreak/>
              <w:t xml:space="preserve">With the undertaken activities we achieved a close </w:t>
            </w:r>
            <w:r w:rsidRPr="00626BDE">
              <w:rPr>
                <w:sz w:val="22"/>
                <w:szCs w:val="22"/>
                <w:lang w:eastAsia="de-DE"/>
              </w:rPr>
              <w:t>involve</w:t>
            </w:r>
            <w:r>
              <w:rPr>
                <w:sz w:val="22"/>
                <w:szCs w:val="22"/>
                <w:lang w:eastAsia="de-DE"/>
              </w:rPr>
              <w:t xml:space="preserve">ment and good information exchange with the Joint Secretariat of the </w:t>
            </w:r>
            <w:r w:rsidR="0035447C">
              <w:rPr>
                <w:sz w:val="22"/>
                <w:szCs w:val="22"/>
                <w:lang w:eastAsia="de-DE"/>
              </w:rPr>
              <w:t>Danube</w:t>
            </w:r>
            <w:r>
              <w:rPr>
                <w:sz w:val="22"/>
                <w:szCs w:val="22"/>
                <w:lang w:eastAsia="de-DE"/>
              </w:rPr>
              <w:t xml:space="preserve"> Transnational programme. </w:t>
            </w:r>
          </w:p>
          <w:p w:rsidR="00725A8B" w:rsidRPr="00F307F2" w:rsidRDefault="00725A8B" w:rsidP="00F307F2">
            <w:pPr>
              <w:spacing w:before="120" w:after="0"/>
              <w:rPr>
                <w:sz w:val="22"/>
                <w:szCs w:val="22"/>
                <w:lang w:eastAsia="de-DE"/>
              </w:rPr>
            </w:pPr>
            <w:r w:rsidRPr="008401D7">
              <w:rPr>
                <w:sz w:val="22"/>
                <w:szCs w:val="22"/>
                <w:lang w:eastAsia="de-DE"/>
              </w:rPr>
              <w:t xml:space="preserve">Methods – </w:t>
            </w:r>
            <w:r w:rsidRPr="00F46CF6">
              <w:rPr>
                <w:sz w:val="22"/>
                <w:szCs w:val="22"/>
                <w:lang w:eastAsia="de-DE"/>
              </w:rPr>
              <w:t>meetings and discussions</w:t>
            </w:r>
            <w:r w:rsidRPr="00F307F2">
              <w:rPr>
                <w:sz w:val="22"/>
                <w:szCs w:val="22"/>
                <w:lang w:eastAsia="de-DE"/>
              </w:rPr>
              <w:t xml:space="preserve"> </w:t>
            </w:r>
          </w:p>
        </w:tc>
      </w:tr>
    </w:tbl>
    <w:p w:rsidR="00725A8B" w:rsidRPr="00A86E34" w:rsidRDefault="00725A8B" w:rsidP="00725A8B">
      <w:pPr>
        <w:pStyle w:val="Heading2"/>
        <w:spacing w:before="240" w:after="240"/>
        <w:ind w:left="578" w:hanging="578"/>
        <w:rPr>
          <w:sz w:val="24"/>
          <w:szCs w:val="24"/>
          <w:u w:val="single"/>
        </w:rPr>
      </w:pPr>
      <w:bookmarkStart w:id="61" w:name="_Ref432427531"/>
      <w:bookmarkStart w:id="62" w:name="_Toc459641372"/>
      <w:r w:rsidRPr="00A86E34">
        <w:rPr>
          <w:sz w:val="24"/>
          <w:szCs w:val="24"/>
          <w:u w:val="single"/>
        </w:rPr>
        <w:t>Activities for involvement of stakeholders and civil society</w:t>
      </w:r>
      <w:bookmarkEnd w:id="61"/>
      <w:bookmarkEnd w:id="62"/>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24: Based on what has been reported in Section 2.5, please provide short description on what has been achieved with the undertaken activities for involvement of stakeholders, incl. civil society (e.g. stakeholder conferences, activities with national/regional parliaments, other events, networks, platforms, etc.). Please describe also any methods/tools that are put in place as a result (if applicable).</w:t>
            </w:r>
          </w:p>
        </w:tc>
      </w:tr>
      <w:tr w:rsidR="00725A8B" w:rsidRPr="00A86E34" w:rsidTr="00267CBD">
        <w:tc>
          <w:tcPr>
            <w:tcW w:w="9778" w:type="dxa"/>
            <w:shd w:val="clear" w:color="auto" w:fill="auto"/>
          </w:tcPr>
          <w:p w:rsidR="00725A8B" w:rsidRPr="00E85927" w:rsidRDefault="00725A8B" w:rsidP="00F307F2">
            <w:pPr>
              <w:spacing w:before="120" w:after="0"/>
              <w:rPr>
                <w:sz w:val="22"/>
                <w:szCs w:val="22"/>
                <w:lang w:eastAsia="de-DE"/>
              </w:rPr>
            </w:pPr>
            <w:r>
              <w:rPr>
                <w:sz w:val="22"/>
                <w:szCs w:val="22"/>
                <w:lang w:eastAsia="de-DE"/>
              </w:rPr>
              <w:t xml:space="preserve">With the undertaken activities we achieved </w:t>
            </w:r>
            <w:r w:rsidRPr="00E85927">
              <w:rPr>
                <w:sz w:val="22"/>
                <w:szCs w:val="22"/>
                <w:lang w:eastAsia="de-DE"/>
              </w:rPr>
              <w:t xml:space="preserve">a positive influence on stakeholders </w:t>
            </w:r>
            <w:r>
              <w:rPr>
                <w:sz w:val="22"/>
                <w:szCs w:val="22"/>
                <w:lang w:eastAsia="de-DE"/>
              </w:rPr>
              <w:t>by</w:t>
            </w:r>
            <w:r w:rsidRPr="00E85927">
              <w:rPr>
                <w:sz w:val="22"/>
                <w:szCs w:val="22"/>
                <w:lang w:eastAsia="de-DE"/>
              </w:rPr>
              <w:t xml:space="preserve"> their participation in the SG meetings as well as in activities and projects. Concerning </w:t>
            </w:r>
            <w:r w:rsidRPr="0085788C">
              <w:rPr>
                <w:sz w:val="22"/>
                <w:szCs w:val="22"/>
                <w:lang w:eastAsia="de-DE"/>
              </w:rPr>
              <w:t>SG work,</w:t>
            </w:r>
            <w:r w:rsidRPr="00E85927">
              <w:rPr>
                <w:sz w:val="22"/>
                <w:szCs w:val="22"/>
                <w:lang w:eastAsia="de-DE"/>
              </w:rPr>
              <w:t xml:space="preserve"> not only attendance has to be ensured but also the quality of participation is important - representatives in the SG meetings with clear mandate and broad continuity of support. </w:t>
            </w:r>
          </w:p>
          <w:p w:rsidR="00725A8B" w:rsidRPr="00F307F2" w:rsidRDefault="00725A8B" w:rsidP="00F307F2">
            <w:pPr>
              <w:spacing w:before="120" w:after="0"/>
              <w:rPr>
                <w:sz w:val="22"/>
                <w:szCs w:val="22"/>
                <w:lang w:eastAsia="de-DE"/>
              </w:rPr>
            </w:pPr>
            <w:r>
              <w:rPr>
                <w:sz w:val="22"/>
                <w:szCs w:val="22"/>
                <w:lang w:eastAsia="de-DE"/>
              </w:rPr>
              <w:t>Methods:</w:t>
            </w:r>
            <w:r w:rsidRPr="00C939F1">
              <w:rPr>
                <w:sz w:val="22"/>
                <w:szCs w:val="22"/>
                <w:lang w:eastAsia="de-DE"/>
              </w:rPr>
              <w:t xml:space="preserve"> meetings and day-to-day communication</w:t>
            </w:r>
            <w:r w:rsidRPr="00F307F2">
              <w:rPr>
                <w:sz w:val="22"/>
                <w:szCs w:val="22"/>
                <w:lang w:eastAsia="de-DE"/>
              </w:rPr>
              <w:t xml:space="preserve"> </w:t>
            </w:r>
          </w:p>
        </w:tc>
      </w:tr>
    </w:tbl>
    <w:p w:rsidR="00725A8B" w:rsidRPr="00A86E34" w:rsidRDefault="00725A8B" w:rsidP="00725A8B">
      <w:pPr>
        <w:pStyle w:val="Heading2"/>
        <w:spacing w:before="240" w:after="240"/>
        <w:ind w:left="578" w:hanging="578"/>
        <w:rPr>
          <w:sz w:val="24"/>
          <w:szCs w:val="24"/>
          <w:u w:val="single"/>
        </w:rPr>
      </w:pPr>
      <w:bookmarkStart w:id="63" w:name="_Ref432427532"/>
      <w:bookmarkStart w:id="64" w:name="_Toc459641373"/>
      <w:r w:rsidRPr="00A86E34">
        <w:rPr>
          <w:sz w:val="24"/>
          <w:szCs w:val="24"/>
          <w:u w:val="single"/>
        </w:rPr>
        <w:t xml:space="preserve">Publicity and communication </w:t>
      </w:r>
      <w:bookmarkEnd w:id="63"/>
      <w:r w:rsidRPr="00A86E34">
        <w:rPr>
          <w:sz w:val="24"/>
          <w:szCs w:val="24"/>
          <w:u w:val="single"/>
        </w:rPr>
        <w:t>activities</w:t>
      </w:r>
      <w:bookmarkEnd w:id="64"/>
      <w:r w:rsidRPr="00A86E34">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25: Based on what has been reported in Section 2.5, please provide short description on what has been achieved with the undertaken activities for better publicity and communication (e.g. publications, website developments, etc.). Same applies also for activities for better communication of PA’s results and work as well as those related to public debate(s) on the macro - regional approach. Please describe also any methods/tools that are put in place as a result (if applicable).</w:t>
            </w:r>
          </w:p>
        </w:tc>
      </w:tr>
      <w:tr w:rsidR="00725A8B" w:rsidRPr="00A86E34" w:rsidTr="00267CBD">
        <w:tc>
          <w:tcPr>
            <w:tcW w:w="9778" w:type="dxa"/>
            <w:shd w:val="clear" w:color="auto" w:fill="auto"/>
          </w:tcPr>
          <w:p w:rsidR="006E72E5" w:rsidRPr="00F307F2" w:rsidRDefault="00725A8B" w:rsidP="003A7852">
            <w:pPr>
              <w:spacing w:before="120" w:after="0"/>
              <w:rPr>
                <w:sz w:val="22"/>
                <w:szCs w:val="22"/>
                <w:lang w:eastAsia="de-DE"/>
              </w:rPr>
            </w:pPr>
            <w:r>
              <w:rPr>
                <w:sz w:val="22"/>
                <w:szCs w:val="22"/>
                <w:lang w:eastAsia="de-DE"/>
              </w:rPr>
              <w:t xml:space="preserve">We </w:t>
            </w:r>
            <w:r w:rsidRPr="00C939F1">
              <w:rPr>
                <w:sz w:val="22"/>
                <w:szCs w:val="22"/>
                <w:lang w:eastAsia="de-DE"/>
              </w:rPr>
              <w:t xml:space="preserve">launched </w:t>
            </w:r>
            <w:r>
              <w:rPr>
                <w:sz w:val="22"/>
                <w:szCs w:val="22"/>
                <w:lang w:eastAsia="de-DE"/>
              </w:rPr>
              <w:t>a n</w:t>
            </w:r>
            <w:r w:rsidRPr="00C939F1">
              <w:rPr>
                <w:sz w:val="22"/>
                <w:szCs w:val="22"/>
                <w:lang w:eastAsia="de-DE"/>
              </w:rPr>
              <w:t>ew website in May 2016</w:t>
            </w:r>
            <w:r>
              <w:rPr>
                <w:sz w:val="22"/>
                <w:szCs w:val="22"/>
                <w:lang w:eastAsia="de-DE"/>
              </w:rPr>
              <w:t xml:space="preserve">. </w:t>
            </w:r>
            <w:r w:rsidRPr="00C939F1">
              <w:rPr>
                <w:sz w:val="22"/>
                <w:szCs w:val="22"/>
                <w:lang w:eastAsia="de-DE"/>
              </w:rPr>
              <w:t>PA 11 SG is encouraged to send regularly information to be uploaded on PA 11 website</w:t>
            </w:r>
            <w:r>
              <w:rPr>
                <w:sz w:val="22"/>
                <w:szCs w:val="22"/>
                <w:lang w:eastAsia="de-DE"/>
              </w:rPr>
              <w:t>.</w:t>
            </w:r>
            <w:r w:rsidRPr="00C939F1">
              <w:rPr>
                <w:sz w:val="22"/>
                <w:szCs w:val="22"/>
                <w:lang w:eastAsia="de-DE"/>
              </w:rPr>
              <w:t xml:space="preserve"> </w:t>
            </w:r>
            <w:r>
              <w:rPr>
                <w:sz w:val="22"/>
                <w:szCs w:val="22"/>
                <w:lang w:eastAsia="de-DE"/>
              </w:rPr>
              <w:t>Furthermore we p</w:t>
            </w:r>
            <w:r w:rsidRPr="00C939F1">
              <w:rPr>
                <w:sz w:val="22"/>
                <w:szCs w:val="22"/>
                <w:lang w:eastAsia="de-DE"/>
              </w:rPr>
              <w:t>lan to draft and publish</w:t>
            </w:r>
            <w:r w:rsidR="00E121BA">
              <w:rPr>
                <w:sz w:val="22"/>
                <w:szCs w:val="22"/>
                <w:lang w:eastAsia="de-DE"/>
              </w:rPr>
              <w:t xml:space="preserve"> an</w:t>
            </w:r>
            <w:r w:rsidRPr="00C939F1">
              <w:rPr>
                <w:sz w:val="22"/>
                <w:szCs w:val="22"/>
                <w:lang w:eastAsia="de-DE"/>
              </w:rPr>
              <w:t xml:space="preserve"> informational brochure on PA 11 activities, projects and successful stories</w:t>
            </w:r>
            <w:r>
              <w:rPr>
                <w:sz w:val="22"/>
                <w:szCs w:val="22"/>
                <w:lang w:eastAsia="de-DE"/>
              </w:rPr>
              <w:t>.</w:t>
            </w:r>
            <w:r w:rsidRPr="00F307F2">
              <w:rPr>
                <w:sz w:val="22"/>
                <w:szCs w:val="22"/>
                <w:lang w:eastAsia="de-DE"/>
              </w:rPr>
              <w:t xml:space="preserve"> </w:t>
            </w:r>
            <w:r w:rsidRPr="00B62370">
              <w:rPr>
                <w:sz w:val="22"/>
                <w:szCs w:val="22"/>
                <w:lang w:eastAsia="de-DE"/>
              </w:rPr>
              <w:t>Besides we also submit advertising material for the EUSDR.</w:t>
            </w:r>
            <w:r w:rsidRPr="00F307F2">
              <w:rPr>
                <w:sz w:val="22"/>
                <w:szCs w:val="22"/>
                <w:lang w:eastAsia="de-DE"/>
              </w:rPr>
              <w:t xml:space="preserve"> </w:t>
            </w:r>
          </w:p>
        </w:tc>
      </w:tr>
    </w:tbl>
    <w:p w:rsidR="00725A8B" w:rsidRPr="00A86E34" w:rsidRDefault="00725A8B" w:rsidP="00725A8B">
      <w:pPr>
        <w:pStyle w:val="Heading2"/>
        <w:spacing w:before="240" w:after="240"/>
        <w:ind w:left="578" w:hanging="578"/>
        <w:rPr>
          <w:sz w:val="24"/>
          <w:szCs w:val="24"/>
          <w:u w:val="single"/>
        </w:rPr>
      </w:pPr>
      <w:bookmarkStart w:id="65" w:name="_Ref432427671"/>
      <w:bookmarkStart w:id="66" w:name="_Ref436817357"/>
      <w:bookmarkStart w:id="67" w:name="_Toc459641374"/>
      <w:r w:rsidRPr="00A86E34">
        <w:rPr>
          <w:sz w:val="24"/>
          <w:szCs w:val="24"/>
          <w:u w:val="single"/>
        </w:rPr>
        <w:t>Lessons learned</w:t>
      </w:r>
      <w:bookmarkEnd w:id="65"/>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Question 26</w:t>
            </w:r>
            <w:r w:rsidRPr="00A86E34">
              <w:rPr>
                <w:i/>
                <w:sz w:val="22"/>
                <w:szCs w:val="22"/>
              </w:rPr>
              <w:t xml:space="preserve">: Based on what has been reported so far in Section </w:t>
            </w:r>
            <w:r w:rsidRPr="00A86E34">
              <w:rPr>
                <w:i/>
                <w:sz w:val="22"/>
                <w:szCs w:val="22"/>
              </w:rPr>
              <w:fldChar w:fldCharType="begin"/>
            </w:r>
            <w:r w:rsidRPr="00A86E34">
              <w:rPr>
                <w:i/>
                <w:sz w:val="22"/>
                <w:szCs w:val="22"/>
              </w:rPr>
              <w:instrText xml:space="preserve"> REF _Ref444768745 \r \h </w:instrText>
            </w:r>
            <w:r w:rsidRPr="00A86E34">
              <w:rPr>
                <w:i/>
                <w:sz w:val="22"/>
                <w:szCs w:val="22"/>
              </w:rPr>
            </w:r>
            <w:r w:rsidRPr="00A86E34">
              <w:rPr>
                <w:i/>
                <w:sz w:val="22"/>
                <w:szCs w:val="22"/>
              </w:rPr>
              <w:fldChar w:fldCharType="separate"/>
            </w:r>
            <w:r>
              <w:rPr>
                <w:i/>
                <w:sz w:val="22"/>
                <w:szCs w:val="22"/>
              </w:rPr>
              <w:t>4</w:t>
            </w:r>
            <w:r w:rsidRPr="00A86E34">
              <w:rPr>
                <w:i/>
                <w:sz w:val="22"/>
                <w:szCs w:val="22"/>
              </w:rPr>
              <w:fldChar w:fldCharType="end"/>
            </w:r>
            <w:r w:rsidRPr="00A86E34">
              <w:rPr>
                <w:i/>
                <w:sz w:val="22"/>
                <w:szCs w:val="22"/>
              </w:rPr>
              <w:t>: what are the lessons learned (positive or negative), in terms of PA governance during the reporting period and what responses to those the PA considers as relevant?</w:t>
            </w:r>
          </w:p>
        </w:tc>
      </w:tr>
      <w:tr w:rsidR="00725A8B" w:rsidRPr="00A86E34" w:rsidTr="00267CBD">
        <w:tc>
          <w:tcPr>
            <w:tcW w:w="9778" w:type="dxa"/>
            <w:shd w:val="clear" w:color="auto" w:fill="auto"/>
          </w:tcPr>
          <w:p w:rsidR="00725A8B" w:rsidRPr="00E85927" w:rsidRDefault="00725A8B" w:rsidP="00890A49">
            <w:pPr>
              <w:numPr>
                <w:ilvl w:val="0"/>
                <w:numId w:val="26"/>
              </w:numPr>
              <w:spacing w:before="60" w:after="0"/>
              <w:ind w:left="284" w:hanging="284"/>
              <w:rPr>
                <w:sz w:val="22"/>
                <w:szCs w:val="22"/>
              </w:rPr>
            </w:pPr>
            <w:r w:rsidRPr="00E85927">
              <w:rPr>
                <w:sz w:val="22"/>
                <w:szCs w:val="22"/>
              </w:rPr>
              <w:t xml:space="preserve">An active political engagement </w:t>
            </w:r>
            <w:r>
              <w:rPr>
                <w:sz w:val="22"/>
                <w:szCs w:val="22"/>
              </w:rPr>
              <w:t xml:space="preserve">(e.g. ministerial conference) </w:t>
            </w:r>
            <w:r w:rsidRPr="00E85927">
              <w:rPr>
                <w:sz w:val="22"/>
                <w:szCs w:val="22"/>
              </w:rPr>
              <w:t xml:space="preserve">is important for encouraging participation of stakeholders and ensuring the visibility of the EUSDR within the participating countries. </w:t>
            </w:r>
          </w:p>
          <w:p w:rsidR="00725A8B" w:rsidRDefault="00725A8B" w:rsidP="00890A49">
            <w:pPr>
              <w:numPr>
                <w:ilvl w:val="0"/>
                <w:numId w:val="26"/>
              </w:numPr>
              <w:spacing w:before="60" w:after="0"/>
              <w:ind w:left="284" w:hanging="284"/>
              <w:rPr>
                <w:sz w:val="22"/>
                <w:szCs w:val="22"/>
              </w:rPr>
            </w:pPr>
            <w:r w:rsidRPr="00E85927">
              <w:rPr>
                <w:sz w:val="22"/>
                <w:szCs w:val="22"/>
              </w:rPr>
              <w:t xml:space="preserve">Encouraging activities of participating countries is important to achieve broader commitment in cooperation of essential number of stakeholders. </w:t>
            </w:r>
          </w:p>
          <w:p w:rsidR="006F0F47" w:rsidRPr="00F307F2" w:rsidRDefault="006F0F47" w:rsidP="00890A49">
            <w:pPr>
              <w:numPr>
                <w:ilvl w:val="0"/>
                <w:numId w:val="26"/>
              </w:numPr>
              <w:spacing w:before="60" w:after="0"/>
              <w:ind w:left="284" w:hanging="284"/>
              <w:rPr>
                <w:sz w:val="22"/>
                <w:szCs w:val="22"/>
              </w:rPr>
            </w:pPr>
            <w:r>
              <w:rPr>
                <w:sz w:val="22"/>
                <w:szCs w:val="22"/>
              </w:rPr>
              <w:t>Raising funding sources is of utmost importance for our work.</w:t>
            </w:r>
          </w:p>
        </w:tc>
      </w:tr>
    </w:tbl>
    <w:p w:rsidR="00725A8B" w:rsidRPr="00A86E34" w:rsidRDefault="00725A8B" w:rsidP="00725A8B">
      <w:pPr>
        <w:pStyle w:val="Heading2"/>
        <w:spacing w:before="240" w:after="240"/>
        <w:ind w:left="578" w:hanging="578"/>
        <w:rPr>
          <w:sz w:val="24"/>
          <w:szCs w:val="24"/>
          <w:u w:val="single"/>
        </w:rPr>
      </w:pPr>
      <w:bookmarkStart w:id="68" w:name="_Toc459641375"/>
      <w:r w:rsidRPr="00A86E34">
        <w:rPr>
          <w:sz w:val="24"/>
          <w:szCs w:val="24"/>
          <w:u w:val="single"/>
        </w:rPr>
        <w:t>The future</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25A8B" w:rsidRPr="00A86E34" w:rsidTr="00267CBD">
        <w:tc>
          <w:tcPr>
            <w:tcW w:w="9778" w:type="dxa"/>
            <w:shd w:val="clear" w:color="auto" w:fill="D6D618"/>
          </w:tcPr>
          <w:p w:rsidR="00725A8B" w:rsidRPr="00A86E34" w:rsidRDefault="00725A8B" w:rsidP="00267CBD">
            <w:pPr>
              <w:spacing w:before="120" w:after="120"/>
              <w:rPr>
                <w:i/>
                <w:sz w:val="22"/>
                <w:szCs w:val="22"/>
              </w:rPr>
            </w:pPr>
            <w:r w:rsidRPr="00A86E34">
              <w:rPr>
                <w:i/>
                <w:sz w:val="22"/>
                <w:szCs w:val="22"/>
                <w:lang w:eastAsia="de-DE"/>
              </w:rPr>
              <w:t xml:space="preserve">Question </w:t>
            </w:r>
            <w:r w:rsidRPr="00A86E34">
              <w:rPr>
                <w:i/>
                <w:sz w:val="22"/>
                <w:szCs w:val="22"/>
              </w:rPr>
              <w:t xml:space="preserve">27: Based on what has been reported so far in Section </w:t>
            </w:r>
            <w:r w:rsidRPr="00A86E34">
              <w:rPr>
                <w:i/>
                <w:sz w:val="22"/>
                <w:szCs w:val="22"/>
              </w:rPr>
              <w:fldChar w:fldCharType="begin"/>
            </w:r>
            <w:r w:rsidRPr="00A86E34">
              <w:rPr>
                <w:i/>
                <w:sz w:val="22"/>
                <w:szCs w:val="22"/>
              </w:rPr>
              <w:instrText xml:space="preserve"> REF _Ref444768746 \r \h </w:instrText>
            </w:r>
            <w:r w:rsidRPr="00A86E34">
              <w:rPr>
                <w:i/>
                <w:sz w:val="22"/>
                <w:szCs w:val="22"/>
              </w:rPr>
            </w:r>
            <w:r w:rsidRPr="00A86E34">
              <w:rPr>
                <w:i/>
                <w:sz w:val="22"/>
                <w:szCs w:val="22"/>
              </w:rPr>
              <w:fldChar w:fldCharType="separate"/>
            </w:r>
            <w:r>
              <w:rPr>
                <w:i/>
                <w:sz w:val="22"/>
                <w:szCs w:val="22"/>
              </w:rPr>
              <w:t>4</w:t>
            </w:r>
            <w:r w:rsidRPr="00A86E34">
              <w:rPr>
                <w:i/>
                <w:sz w:val="22"/>
                <w:szCs w:val="22"/>
              </w:rPr>
              <w:fldChar w:fldCharType="end"/>
            </w:r>
            <w:r w:rsidRPr="00A86E34">
              <w:rPr>
                <w:i/>
                <w:sz w:val="22"/>
                <w:szCs w:val="22"/>
              </w:rPr>
              <w:t xml:space="preserve">: what next steps and challenges for better PA governance in the future that the PA finds important to be shared for further consideration (incl. possible solutions to overcome the challenges)?  </w:t>
            </w:r>
          </w:p>
        </w:tc>
      </w:tr>
      <w:tr w:rsidR="00725A8B" w:rsidRPr="008401D7" w:rsidTr="00267CBD">
        <w:tc>
          <w:tcPr>
            <w:tcW w:w="9778" w:type="dxa"/>
            <w:shd w:val="clear" w:color="auto" w:fill="auto"/>
          </w:tcPr>
          <w:p w:rsidR="00725A8B" w:rsidRDefault="00725A8B" w:rsidP="00267CBD">
            <w:pPr>
              <w:pStyle w:val="ListParagraph"/>
              <w:spacing w:before="120" w:after="0"/>
              <w:ind w:left="0"/>
              <w:jc w:val="left"/>
              <w:rPr>
                <w:sz w:val="22"/>
                <w:szCs w:val="22"/>
                <w:lang w:eastAsia="de-DE"/>
              </w:rPr>
            </w:pPr>
            <w:r w:rsidRPr="004E24D2">
              <w:rPr>
                <w:sz w:val="22"/>
                <w:szCs w:val="22"/>
                <w:lang w:eastAsia="de-DE"/>
              </w:rPr>
              <w:lastRenderedPageBreak/>
              <w:t xml:space="preserve">The PA’s </w:t>
            </w:r>
            <w:r w:rsidRPr="000834C0">
              <w:rPr>
                <w:sz w:val="22"/>
                <w:szCs w:val="22"/>
                <w:lang w:eastAsia="de-DE"/>
              </w:rPr>
              <w:t xml:space="preserve">governance is well functioning and information exchange between </w:t>
            </w:r>
            <w:r w:rsidRPr="004E24D2">
              <w:rPr>
                <w:sz w:val="22"/>
                <w:szCs w:val="22"/>
                <w:lang w:eastAsia="de-DE"/>
              </w:rPr>
              <w:t>PACs and SG</w:t>
            </w:r>
            <w:r>
              <w:rPr>
                <w:sz w:val="22"/>
                <w:szCs w:val="22"/>
                <w:lang w:eastAsia="de-DE"/>
              </w:rPr>
              <w:t xml:space="preserve"> is permanently guarante</w:t>
            </w:r>
            <w:r w:rsidRPr="004E24D2">
              <w:rPr>
                <w:sz w:val="22"/>
                <w:szCs w:val="22"/>
                <w:lang w:eastAsia="de-DE"/>
              </w:rPr>
              <w:t>ed</w:t>
            </w:r>
            <w:r>
              <w:rPr>
                <w:sz w:val="22"/>
                <w:szCs w:val="22"/>
                <w:lang w:eastAsia="de-DE"/>
              </w:rPr>
              <w:t>. Next steps for improving PA governance could be:</w:t>
            </w:r>
          </w:p>
          <w:p w:rsidR="00725A8B" w:rsidRDefault="00725A8B" w:rsidP="00890A49">
            <w:pPr>
              <w:numPr>
                <w:ilvl w:val="0"/>
                <w:numId w:val="26"/>
              </w:numPr>
              <w:spacing w:before="60" w:after="0"/>
              <w:ind w:left="284" w:hanging="284"/>
              <w:rPr>
                <w:sz w:val="22"/>
                <w:szCs w:val="22"/>
              </w:rPr>
            </w:pPr>
            <w:r>
              <w:rPr>
                <w:sz w:val="22"/>
                <w:szCs w:val="22"/>
              </w:rPr>
              <w:t>enhanced cooperation between PA 11 and other PAs</w:t>
            </w:r>
          </w:p>
          <w:p w:rsidR="00725A8B" w:rsidRDefault="00725A8B" w:rsidP="00890A49">
            <w:pPr>
              <w:numPr>
                <w:ilvl w:val="0"/>
                <w:numId w:val="26"/>
              </w:numPr>
              <w:spacing w:before="60" w:after="0"/>
              <w:ind w:left="284" w:hanging="284"/>
              <w:rPr>
                <w:sz w:val="22"/>
                <w:szCs w:val="22"/>
              </w:rPr>
            </w:pPr>
            <w:r>
              <w:rPr>
                <w:sz w:val="22"/>
                <w:szCs w:val="22"/>
              </w:rPr>
              <w:t>better involvement of the Non-EU-Countries</w:t>
            </w:r>
          </w:p>
          <w:p w:rsidR="00725A8B" w:rsidRPr="00F307F2" w:rsidRDefault="00725A8B" w:rsidP="00890A49">
            <w:pPr>
              <w:numPr>
                <w:ilvl w:val="0"/>
                <w:numId w:val="26"/>
              </w:numPr>
              <w:spacing w:before="60" w:after="0"/>
              <w:ind w:left="284" w:hanging="284"/>
              <w:rPr>
                <w:sz w:val="22"/>
                <w:szCs w:val="22"/>
                <w:lang w:eastAsia="de-DE"/>
              </w:rPr>
            </w:pPr>
            <w:r>
              <w:rPr>
                <w:sz w:val="22"/>
                <w:szCs w:val="22"/>
              </w:rPr>
              <w:t>better external communication</w:t>
            </w:r>
          </w:p>
        </w:tc>
      </w:tr>
    </w:tbl>
    <w:p w:rsidR="004D2973" w:rsidRDefault="004D2973" w:rsidP="002C769F">
      <w:pPr>
        <w:spacing w:after="160" w:line="259" w:lineRule="auto"/>
        <w:jc w:val="left"/>
        <w:rPr>
          <w:b/>
          <w:smallCaps/>
        </w:rPr>
        <w:sectPr w:rsidR="004D2973" w:rsidSect="004D2973">
          <w:footerReference w:type="first" r:id="rId12"/>
          <w:pgSz w:w="11906" w:h="16838"/>
          <w:pgMar w:top="1418" w:right="1559" w:bottom="1559" w:left="1134" w:header="709" w:footer="709" w:gutter="0"/>
          <w:cols w:space="708"/>
          <w:docGrid w:linePitch="360"/>
        </w:sectPr>
      </w:pPr>
    </w:p>
    <w:p w:rsidR="0098065B" w:rsidRDefault="0098065B" w:rsidP="00651570">
      <w:pPr>
        <w:spacing w:after="160" w:line="259" w:lineRule="auto"/>
        <w:jc w:val="left"/>
        <w:rPr>
          <w:b/>
          <w:smallCaps/>
          <w:color w:val="0000CC"/>
          <w:sz w:val="28"/>
        </w:rPr>
      </w:pPr>
    </w:p>
    <w:sectPr w:rsidR="0098065B" w:rsidSect="004D2973">
      <w:pgSz w:w="16838" w:h="11906" w:orient="landscape"/>
      <w:pgMar w:top="1134" w:right="1418" w:bottom="155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F6" w:rsidRDefault="007C10F6">
      <w:pPr>
        <w:spacing w:after="0"/>
      </w:pPr>
      <w:r>
        <w:separator/>
      </w:r>
    </w:p>
  </w:endnote>
  <w:endnote w:type="continuationSeparator" w:id="0">
    <w:p w:rsidR="007C10F6" w:rsidRDefault="007C1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784076"/>
      <w:docPartObj>
        <w:docPartGallery w:val="Page Numbers (Bottom of Page)"/>
        <w:docPartUnique/>
      </w:docPartObj>
    </w:sdtPr>
    <w:sdtEndPr/>
    <w:sdtContent>
      <w:p w:rsidR="00ED1D06" w:rsidRDefault="00ED1D06">
        <w:pPr>
          <w:pStyle w:val="Footer"/>
          <w:jc w:val="center"/>
        </w:pPr>
        <w:r>
          <w:fldChar w:fldCharType="begin"/>
        </w:r>
        <w:r>
          <w:instrText>PAGE   \* MERGEFORMAT</w:instrText>
        </w:r>
        <w:r>
          <w:fldChar w:fldCharType="separate"/>
        </w:r>
        <w:r w:rsidR="00F3059E" w:rsidRPr="00F3059E">
          <w:rPr>
            <w:noProof/>
            <w:lang w:val="de-DE"/>
          </w:rPr>
          <w:t>2</w:t>
        </w:r>
        <w:r>
          <w:fldChar w:fldCharType="end"/>
        </w:r>
      </w:p>
    </w:sdtContent>
  </w:sdt>
  <w:p w:rsidR="00ED1D06" w:rsidRDefault="00ED1D0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06" w:rsidRDefault="00ED1D06">
    <w:pPr>
      <w:pStyle w:val="Footer"/>
      <w:jc w:val="center"/>
    </w:pPr>
  </w:p>
  <w:p w:rsidR="00ED1D06" w:rsidRPr="00FF2303" w:rsidRDefault="00ED1D06" w:rsidP="00267CBD">
    <w:pPr>
      <w:spacing w:after="200"/>
      <w:ind w:right="-567"/>
      <w:jc w:val="left"/>
      <w:rPr>
        <w:rFonts w:ascii="Arial" w:hAnsi="Arial"/>
        <w:noProof/>
        <w:sz w:val="16"/>
        <w:lang w:val="de-DE" w:eastAsia="de-DE"/>
      </w:rPr>
    </w:pPr>
    <w:r>
      <w:rPr>
        <w:rFonts w:ascii="Calibri" w:eastAsia="Calibri" w:hAnsi="Calibri"/>
        <w:noProof/>
        <w:sz w:val="22"/>
        <w:szCs w:val="22"/>
        <w:lang w:val="bg-BG" w:eastAsia="bg-BG"/>
      </w:rPr>
      <w:drawing>
        <wp:anchor distT="0" distB="0" distL="114300" distR="114300" simplePos="0" relativeHeight="251657216" behindDoc="0" locked="0" layoutInCell="1" allowOverlap="1" wp14:anchorId="3E253EF9" wp14:editId="35EDAF19">
          <wp:simplePos x="0" y="0"/>
          <wp:positionH relativeFrom="column">
            <wp:posOffset>4825365</wp:posOffset>
          </wp:positionH>
          <wp:positionV relativeFrom="paragraph">
            <wp:posOffset>119380</wp:posOffset>
          </wp:positionV>
          <wp:extent cx="800100" cy="333375"/>
          <wp:effectExtent l="0" t="0" r="0" b="9525"/>
          <wp:wrapNone/>
          <wp:docPr id="2" name="Picture 2"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w:drawing>
        <wp:anchor distT="0" distB="0" distL="114300" distR="114300" simplePos="0" relativeHeight="251655168" behindDoc="0" locked="0" layoutInCell="1" allowOverlap="1" wp14:anchorId="7A632759" wp14:editId="48E9764B">
          <wp:simplePos x="0" y="0"/>
          <wp:positionH relativeFrom="column">
            <wp:posOffset>4170045</wp:posOffset>
          </wp:positionH>
          <wp:positionV relativeFrom="paragraph">
            <wp:posOffset>119380</wp:posOffset>
          </wp:positionV>
          <wp:extent cx="504825" cy="333375"/>
          <wp:effectExtent l="0" t="0" r="9525" b="9525"/>
          <wp:wrapNone/>
          <wp:docPr id="3" name="Picture 3"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mc:AlternateContent>
        <mc:Choice Requires="wps">
          <w:drawing>
            <wp:anchor distT="0" distB="0" distL="114300" distR="114300" simplePos="0" relativeHeight="251659264" behindDoc="0" locked="0" layoutInCell="1" allowOverlap="1" wp14:anchorId="3F6C09EA" wp14:editId="2EC53AB6">
              <wp:simplePos x="0" y="0"/>
              <wp:positionH relativeFrom="column">
                <wp:posOffset>1197610</wp:posOffset>
              </wp:positionH>
              <wp:positionV relativeFrom="paragraph">
                <wp:posOffset>452755</wp:posOffset>
              </wp:positionV>
              <wp:extent cx="4572000" cy="23431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34315"/>
                      </a:xfrm>
                      <a:prstGeom prst="rect">
                        <a:avLst/>
                      </a:prstGeom>
                    </wps:spPr>
                    <wps:txbx>
                      <w:txbxContent>
                        <w:p w:rsidR="00ED1D06" w:rsidRPr="004E18F5" w:rsidRDefault="00ED1D06" w:rsidP="00267CBD">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4.3pt;margin-top:35.65pt;width:5in;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" filled="f" stroked="f">
              <v:path arrowok="t"/>
              <v:textbox style="mso-fit-shape-to-text:t">
                <w:txbxContent>
                  <w:p w:rsidR="00ED1D06" w:rsidRPr="004E18F5" w:rsidRDefault="00ED1D06" w:rsidP="00267CBD">
                    <w:pPr>
                      <w:pStyle w:val="Normal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bg-BG" w:eastAsia="bg-BG"/>
      </w:rPr>
      <w:drawing>
        <wp:inline distT="0" distB="0" distL="0" distR="0" wp14:anchorId="5F6A36C0" wp14:editId="08C34D67">
          <wp:extent cx="1579245" cy="546100"/>
          <wp:effectExtent l="0" t="0" r="1905" b="6350"/>
          <wp:docPr id="7" name="Picture 7"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rsidR="00ED1D06" w:rsidRDefault="00ED1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06" w:rsidRDefault="00ED1D06">
    <w:pPr>
      <w:pStyle w:val="Footer"/>
      <w:jc w:val="center"/>
    </w:pPr>
  </w:p>
  <w:p w:rsidR="00ED1D06" w:rsidRPr="00FF2303" w:rsidRDefault="00ED1D06" w:rsidP="00267CBD">
    <w:pPr>
      <w:spacing w:after="200"/>
      <w:ind w:right="-567"/>
      <w:jc w:val="left"/>
      <w:rPr>
        <w:rFonts w:ascii="Arial" w:hAnsi="Arial"/>
        <w:noProof/>
        <w:sz w:val="16"/>
        <w:lang w:val="de-DE" w:eastAsia="de-DE"/>
      </w:rPr>
    </w:pPr>
    <w:r>
      <w:rPr>
        <w:rFonts w:ascii="Calibri" w:eastAsia="Calibri" w:hAnsi="Calibri"/>
        <w:noProof/>
        <w:sz w:val="22"/>
        <w:szCs w:val="22"/>
        <w:lang w:val="bg-BG" w:eastAsia="bg-BG"/>
      </w:rPr>
      <w:drawing>
        <wp:anchor distT="0" distB="0" distL="114300" distR="114300" simplePos="0" relativeHeight="251658240" behindDoc="0" locked="0" layoutInCell="1" allowOverlap="1" wp14:anchorId="51EAA232" wp14:editId="315D2963">
          <wp:simplePos x="0" y="0"/>
          <wp:positionH relativeFrom="column">
            <wp:posOffset>4825365</wp:posOffset>
          </wp:positionH>
          <wp:positionV relativeFrom="paragraph">
            <wp:posOffset>119380</wp:posOffset>
          </wp:positionV>
          <wp:extent cx="800100" cy="333375"/>
          <wp:effectExtent l="0" t="0" r="0" b="9525"/>
          <wp:wrapNone/>
          <wp:docPr id="4" name="Picture 4" descr="BW logo-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W logo-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w:drawing>
        <wp:anchor distT="0" distB="0" distL="114300" distR="114300" simplePos="0" relativeHeight="251656192" behindDoc="0" locked="0" layoutInCell="1" allowOverlap="1" wp14:anchorId="5E0990E8" wp14:editId="3008FB3C">
          <wp:simplePos x="0" y="0"/>
          <wp:positionH relativeFrom="column">
            <wp:posOffset>4170045</wp:posOffset>
          </wp:positionH>
          <wp:positionV relativeFrom="paragraph">
            <wp:posOffset>119380</wp:posOffset>
          </wp:positionV>
          <wp:extent cx="504825" cy="333375"/>
          <wp:effectExtent l="0" t="0" r="9525" b="9525"/>
          <wp:wrapNone/>
          <wp:docPr id="5" name="Picture 5" descr="European-Union-Fla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an-Union-Flag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bg-BG" w:eastAsia="bg-BG"/>
      </w:rPr>
      <mc:AlternateContent>
        <mc:Choice Requires="wps">
          <w:drawing>
            <wp:anchor distT="0" distB="0" distL="114300" distR="114300" simplePos="0" relativeHeight="251660288" behindDoc="0" locked="0" layoutInCell="1" allowOverlap="1" wp14:anchorId="639AF64D" wp14:editId="4AE7C914">
              <wp:simplePos x="0" y="0"/>
              <wp:positionH relativeFrom="column">
                <wp:posOffset>1197610</wp:posOffset>
              </wp:positionH>
              <wp:positionV relativeFrom="paragraph">
                <wp:posOffset>452755</wp:posOffset>
              </wp:positionV>
              <wp:extent cx="4572000" cy="23431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34315"/>
                      </a:xfrm>
                      <a:prstGeom prst="rect">
                        <a:avLst/>
                      </a:prstGeom>
                    </wps:spPr>
                    <wps:txbx>
                      <w:txbxContent>
                        <w:p w:rsidR="00ED1D06" w:rsidRPr="004E18F5" w:rsidRDefault="00ED1D06" w:rsidP="00267CBD">
                          <w:pPr>
                            <w:pStyle w:val="NormalWeb"/>
                            <w:jc w:val="right"/>
                          </w:pPr>
                          <w:r w:rsidRPr="00C85A7E">
                            <w:rPr>
                              <w:rFonts w:ascii="Calibri" w:hAnsi="Calibri"/>
                              <w:color w:val="000000"/>
                              <w:kern w:val="24"/>
                              <w:sz w:val="16"/>
                              <w:szCs w:val="16"/>
                              <w:lang w:val="en-US"/>
                            </w:rPr>
                            <w:t>Co-financed by the European Union and Land Baden-Württemberg</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94.3pt;margin-top:35.65pt;width:5in;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" filled="f" stroked="f">
              <v:path arrowok="t"/>
              <v:textbox style="mso-fit-shape-to-text:t">
                <w:txbxContent>
                  <w:p w:rsidR="00ED1D06" w:rsidRPr="004E18F5" w:rsidRDefault="00ED1D06" w:rsidP="00267CBD">
                    <w:pPr>
                      <w:pStyle w:val="NormalWeb"/>
                      <w:jc w:val="right"/>
                    </w:pPr>
                    <w:r w:rsidRPr="00C85A7E">
                      <w:rPr>
                        <w:rFonts w:ascii="Calibri" w:hAnsi="Calibri"/>
                        <w:color w:val="000000"/>
                        <w:kern w:val="24"/>
                        <w:sz w:val="16"/>
                        <w:szCs w:val="16"/>
                        <w:lang w:val="en-US"/>
                      </w:rPr>
                      <w:t>Co-financed by the European Union and Land Baden-Württemberg</w:t>
                    </w:r>
                  </w:p>
                </w:txbxContent>
              </v:textbox>
            </v:rect>
          </w:pict>
        </mc:Fallback>
      </mc:AlternateContent>
    </w:r>
    <w:r>
      <w:rPr>
        <w:rFonts w:ascii="Arial" w:hAnsi="Arial"/>
        <w:noProof/>
        <w:sz w:val="16"/>
        <w:lang w:val="bg-BG" w:eastAsia="bg-BG"/>
      </w:rPr>
      <w:drawing>
        <wp:inline distT="0" distB="0" distL="0" distR="0" wp14:anchorId="3919EDB1" wp14:editId="32C06895">
          <wp:extent cx="1579245" cy="546100"/>
          <wp:effectExtent l="0" t="0" r="1905" b="6350"/>
          <wp:docPr id="6" name="Picture 6" descr="L:\DSP\Logo and Visuals\2. DSP logo for SCREEN\png (transparent) small\DSP-Logo+Sloga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DSP\Logo and Visuals\2. DSP logo for SCREEN\png (transparent) small\DSP-Logo+Slogan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9245" cy="546100"/>
                  </a:xfrm>
                  <a:prstGeom prst="rect">
                    <a:avLst/>
                  </a:prstGeom>
                  <a:noFill/>
                  <a:ln>
                    <a:noFill/>
                  </a:ln>
                </pic:spPr>
              </pic:pic>
            </a:graphicData>
          </a:graphic>
        </wp:inline>
      </w:drawing>
    </w:r>
  </w:p>
  <w:p w:rsidR="00ED1D06" w:rsidRDefault="00ED1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F6" w:rsidRDefault="007C10F6">
      <w:pPr>
        <w:spacing w:after="0"/>
      </w:pPr>
      <w:r>
        <w:separator/>
      </w:r>
    </w:p>
  </w:footnote>
  <w:footnote w:type="continuationSeparator" w:id="0">
    <w:p w:rsidR="007C10F6" w:rsidRDefault="007C10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06" w:rsidRPr="00915645" w:rsidRDefault="00ED1D06" w:rsidP="00267CBD">
    <w:pPr>
      <w:tabs>
        <w:tab w:val="center" w:pos="4536"/>
        <w:tab w:val="right" w:pos="9072"/>
      </w:tabs>
      <w:spacing w:before="120" w:after="0" w:line="276" w:lineRule="auto"/>
      <w:jc w:val="right"/>
      <w:rPr>
        <w:rFonts w:ascii="Calibri" w:eastAsia="Calibri" w:hAnsi="Calibri"/>
        <w:sz w:val="22"/>
        <w:szCs w:val="22"/>
      </w:rPr>
    </w:pPr>
    <w:r>
      <w:rPr>
        <w:rFonts w:ascii="Calibri" w:eastAsia="Calibri" w:hAnsi="Calibri"/>
        <w:i/>
        <w:noProof/>
        <w:sz w:val="22"/>
        <w:szCs w:val="24"/>
        <w:lang w:val="bg-BG" w:eastAsia="bg-BG"/>
      </w:rPr>
      <w:drawing>
        <wp:inline distT="0" distB="0" distL="0" distR="0" wp14:anchorId="02BA2AF5" wp14:editId="3B0EB43C">
          <wp:extent cx="1734185" cy="741045"/>
          <wp:effectExtent l="0" t="0" r="0" b="1905"/>
          <wp:docPr id="1" name="Picture 1" descr="EUSDR_gener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DR_gener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1045"/>
                  </a:xfrm>
                  <a:prstGeom prst="rect">
                    <a:avLst/>
                  </a:prstGeom>
                  <a:noFill/>
                  <a:ln>
                    <a:noFill/>
                  </a:ln>
                </pic:spPr>
              </pic:pic>
            </a:graphicData>
          </a:graphic>
        </wp:inline>
      </w:drawing>
    </w:r>
  </w:p>
  <w:p w:rsidR="00ED1D06" w:rsidRDefault="00ED1D0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D8179E"/>
    <w:multiLevelType w:val="hybridMultilevel"/>
    <w:tmpl w:val="7DFEE152"/>
    <w:lvl w:ilvl="0" w:tplc="94AE4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181606"/>
    <w:multiLevelType w:val="multilevel"/>
    <w:tmpl w:val="5150FF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43F6A87"/>
    <w:multiLevelType w:val="hybridMultilevel"/>
    <w:tmpl w:val="FA8EC9A4"/>
    <w:lvl w:ilvl="0" w:tplc="2E3064B6">
      <w:start w:val="1"/>
      <w:numFmt w:val="bullet"/>
      <w:lvlText w:val=""/>
      <w:lvlJc w:val="left"/>
      <w:pPr>
        <w:tabs>
          <w:tab w:val="num" w:pos="720"/>
        </w:tabs>
        <w:ind w:left="720" w:hanging="360"/>
      </w:pPr>
      <w:rPr>
        <w:rFonts w:ascii="Symbol" w:hAnsi="Symbol" w:hint="default"/>
      </w:rPr>
    </w:lvl>
    <w:lvl w:ilvl="1" w:tplc="F432C0AE" w:tentative="1">
      <w:start w:val="1"/>
      <w:numFmt w:val="bullet"/>
      <w:lvlText w:val=""/>
      <w:lvlJc w:val="left"/>
      <w:pPr>
        <w:tabs>
          <w:tab w:val="num" w:pos="1440"/>
        </w:tabs>
        <w:ind w:left="1440" w:hanging="360"/>
      </w:pPr>
      <w:rPr>
        <w:rFonts w:ascii="Symbol" w:hAnsi="Symbol" w:hint="default"/>
      </w:rPr>
    </w:lvl>
    <w:lvl w:ilvl="2" w:tplc="80A4A01C" w:tentative="1">
      <w:start w:val="1"/>
      <w:numFmt w:val="bullet"/>
      <w:lvlText w:val=""/>
      <w:lvlJc w:val="left"/>
      <w:pPr>
        <w:tabs>
          <w:tab w:val="num" w:pos="2160"/>
        </w:tabs>
        <w:ind w:left="2160" w:hanging="360"/>
      </w:pPr>
      <w:rPr>
        <w:rFonts w:ascii="Symbol" w:hAnsi="Symbol" w:hint="default"/>
      </w:rPr>
    </w:lvl>
    <w:lvl w:ilvl="3" w:tplc="C6E00D30" w:tentative="1">
      <w:start w:val="1"/>
      <w:numFmt w:val="bullet"/>
      <w:lvlText w:val=""/>
      <w:lvlJc w:val="left"/>
      <w:pPr>
        <w:tabs>
          <w:tab w:val="num" w:pos="2880"/>
        </w:tabs>
        <w:ind w:left="2880" w:hanging="360"/>
      </w:pPr>
      <w:rPr>
        <w:rFonts w:ascii="Symbol" w:hAnsi="Symbol" w:hint="default"/>
      </w:rPr>
    </w:lvl>
    <w:lvl w:ilvl="4" w:tplc="6C6E16D0" w:tentative="1">
      <w:start w:val="1"/>
      <w:numFmt w:val="bullet"/>
      <w:lvlText w:val=""/>
      <w:lvlJc w:val="left"/>
      <w:pPr>
        <w:tabs>
          <w:tab w:val="num" w:pos="3600"/>
        </w:tabs>
        <w:ind w:left="3600" w:hanging="360"/>
      </w:pPr>
      <w:rPr>
        <w:rFonts w:ascii="Symbol" w:hAnsi="Symbol" w:hint="default"/>
      </w:rPr>
    </w:lvl>
    <w:lvl w:ilvl="5" w:tplc="A2FC417E" w:tentative="1">
      <w:start w:val="1"/>
      <w:numFmt w:val="bullet"/>
      <w:lvlText w:val=""/>
      <w:lvlJc w:val="left"/>
      <w:pPr>
        <w:tabs>
          <w:tab w:val="num" w:pos="4320"/>
        </w:tabs>
        <w:ind w:left="4320" w:hanging="360"/>
      </w:pPr>
      <w:rPr>
        <w:rFonts w:ascii="Symbol" w:hAnsi="Symbol" w:hint="default"/>
      </w:rPr>
    </w:lvl>
    <w:lvl w:ilvl="6" w:tplc="DA7A087A" w:tentative="1">
      <w:start w:val="1"/>
      <w:numFmt w:val="bullet"/>
      <w:lvlText w:val=""/>
      <w:lvlJc w:val="left"/>
      <w:pPr>
        <w:tabs>
          <w:tab w:val="num" w:pos="5040"/>
        </w:tabs>
        <w:ind w:left="5040" w:hanging="360"/>
      </w:pPr>
      <w:rPr>
        <w:rFonts w:ascii="Symbol" w:hAnsi="Symbol" w:hint="default"/>
      </w:rPr>
    </w:lvl>
    <w:lvl w:ilvl="7" w:tplc="8660865E" w:tentative="1">
      <w:start w:val="1"/>
      <w:numFmt w:val="bullet"/>
      <w:lvlText w:val=""/>
      <w:lvlJc w:val="left"/>
      <w:pPr>
        <w:tabs>
          <w:tab w:val="num" w:pos="5760"/>
        </w:tabs>
        <w:ind w:left="5760" w:hanging="360"/>
      </w:pPr>
      <w:rPr>
        <w:rFonts w:ascii="Symbol" w:hAnsi="Symbol" w:hint="default"/>
      </w:rPr>
    </w:lvl>
    <w:lvl w:ilvl="8" w:tplc="630ADEF2" w:tentative="1">
      <w:start w:val="1"/>
      <w:numFmt w:val="bullet"/>
      <w:lvlText w:val=""/>
      <w:lvlJc w:val="left"/>
      <w:pPr>
        <w:tabs>
          <w:tab w:val="num" w:pos="6480"/>
        </w:tabs>
        <w:ind w:left="6480" w:hanging="360"/>
      </w:pPr>
      <w:rPr>
        <w:rFonts w:ascii="Symbol" w:hAnsi="Symbol" w:hint="default"/>
      </w:rPr>
    </w:lvl>
  </w:abstractNum>
  <w:abstractNum w:abstractNumId="8">
    <w:nsid w:val="1F7D2799"/>
    <w:multiLevelType w:val="hybridMultilevel"/>
    <w:tmpl w:val="81A03E8A"/>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AEF4A25"/>
    <w:multiLevelType w:val="hybridMultilevel"/>
    <w:tmpl w:val="6DC48E02"/>
    <w:lvl w:ilvl="0" w:tplc="5EFC736A">
      <w:start w:val="1"/>
      <w:numFmt w:val="decimal"/>
      <w:lvlText w:val="%1."/>
      <w:lvlJc w:val="left"/>
      <w:pPr>
        <w:tabs>
          <w:tab w:val="num" w:pos="720"/>
        </w:tabs>
        <w:ind w:left="720" w:hanging="360"/>
      </w:pPr>
    </w:lvl>
    <w:lvl w:ilvl="1" w:tplc="4C34B3DC" w:tentative="1">
      <w:start w:val="1"/>
      <w:numFmt w:val="decimal"/>
      <w:lvlText w:val="%2."/>
      <w:lvlJc w:val="left"/>
      <w:pPr>
        <w:tabs>
          <w:tab w:val="num" w:pos="1440"/>
        </w:tabs>
        <w:ind w:left="1440" w:hanging="360"/>
      </w:pPr>
    </w:lvl>
    <w:lvl w:ilvl="2" w:tplc="B2B8B014" w:tentative="1">
      <w:start w:val="1"/>
      <w:numFmt w:val="decimal"/>
      <w:lvlText w:val="%3."/>
      <w:lvlJc w:val="left"/>
      <w:pPr>
        <w:tabs>
          <w:tab w:val="num" w:pos="2160"/>
        </w:tabs>
        <w:ind w:left="2160" w:hanging="360"/>
      </w:pPr>
    </w:lvl>
    <w:lvl w:ilvl="3" w:tplc="8AEE5BEA" w:tentative="1">
      <w:start w:val="1"/>
      <w:numFmt w:val="decimal"/>
      <w:lvlText w:val="%4."/>
      <w:lvlJc w:val="left"/>
      <w:pPr>
        <w:tabs>
          <w:tab w:val="num" w:pos="2880"/>
        </w:tabs>
        <w:ind w:left="2880" w:hanging="360"/>
      </w:pPr>
    </w:lvl>
    <w:lvl w:ilvl="4" w:tplc="A5CAC1C8" w:tentative="1">
      <w:start w:val="1"/>
      <w:numFmt w:val="decimal"/>
      <w:lvlText w:val="%5."/>
      <w:lvlJc w:val="left"/>
      <w:pPr>
        <w:tabs>
          <w:tab w:val="num" w:pos="3600"/>
        </w:tabs>
        <w:ind w:left="3600" w:hanging="360"/>
      </w:pPr>
    </w:lvl>
    <w:lvl w:ilvl="5" w:tplc="B69AB804" w:tentative="1">
      <w:start w:val="1"/>
      <w:numFmt w:val="decimal"/>
      <w:lvlText w:val="%6."/>
      <w:lvlJc w:val="left"/>
      <w:pPr>
        <w:tabs>
          <w:tab w:val="num" w:pos="4320"/>
        </w:tabs>
        <w:ind w:left="4320" w:hanging="360"/>
      </w:pPr>
    </w:lvl>
    <w:lvl w:ilvl="6" w:tplc="F27E7F9C" w:tentative="1">
      <w:start w:val="1"/>
      <w:numFmt w:val="decimal"/>
      <w:lvlText w:val="%7."/>
      <w:lvlJc w:val="left"/>
      <w:pPr>
        <w:tabs>
          <w:tab w:val="num" w:pos="5040"/>
        </w:tabs>
        <w:ind w:left="5040" w:hanging="360"/>
      </w:pPr>
    </w:lvl>
    <w:lvl w:ilvl="7" w:tplc="EC94708A" w:tentative="1">
      <w:start w:val="1"/>
      <w:numFmt w:val="decimal"/>
      <w:lvlText w:val="%8."/>
      <w:lvlJc w:val="left"/>
      <w:pPr>
        <w:tabs>
          <w:tab w:val="num" w:pos="5760"/>
        </w:tabs>
        <w:ind w:left="5760" w:hanging="360"/>
      </w:pPr>
    </w:lvl>
    <w:lvl w:ilvl="8" w:tplc="D9506C5E" w:tentative="1">
      <w:start w:val="1"/>
      <w:numFmt w:val="decimal"/>
      <w:lvlText w:val="%9."/>
      <w:lvlJc w:val="left"/>
      <w:pPr>
        <w:tabs>
          <w:tab w:val="num" w:pos="6480"/>
        </w:tabs>
        <w:ind w:left="6480" w:hanging="360"/>
      </w:pPr>
    </w:lvl>
  </w:abstractNum>
  <w:abstractNum w:abstractNumId="1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nsid w:val="2E9004B9"/>
    <w:multiLevelType w:val="hybridMultilevel"/>
    <w:tmpl w:val="222C4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30546E"/>
    <w:multiLevelType w:val="hybridMultilevel"/>
    <w:tmpl w:val="4EF0AF7C"/>
    <w:lvl w:ilvl="0" w:tplc="403EDC5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08156B"/>
    <w:multiLevelType w:val="hybridMultilevel"/>
    <w:tmpl w:val="77E88900"/>
    <w:lvl w:ilvl="0" w:tplc="032ADF1A">
      <w:start w:val="1"/>
      <w:numFmt w:val="upperRoman"/>
      <w:lvlText w:val="%1."/>
      <w:lvlJc w:val="left"/>
      <w:pPr>
        <w:ind w:left="1080" w:hanging="72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BE21F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9C5324"/>
    <w:multiLevelType w:val="hybridMultilevel"/>
    <w:tmpl w:val="6C56B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33F09EF"/>
    <w:multiLevelType w:val="hybridMultilevel"/>
    <w:tmpl w:val="D9288A20"/>
    <w:lvl w:ilvl="0" w:tplc="8776475A">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F82726F"/>
    <w:multiLevelType w:val="hybridMultilevel"/>
    <w:tmpl w:val="2C8AF83E"/>
    <w:lvl w:ilvl="0" w:tplc="59A0D3AC">
      <w:start w:val="9"/>
      <w:numFmt w:val="bullet"/>
      <w:lvlText w:val="-"/>
      <w:lvlJc w:val="left"/>
      <w:pPr>
        <w:ind w:left="394" w:hanging="360"/>
      </w:pPr>
      <w:rPr>
        <w:rFonts w:ascii="Times New Roman" w:eastAsia="Calibri" w:hAnsi="Times New Roman" w:cs="Times New Roman" w:hint="default"/>
      </w:rPr>
    </w:lvl>
    <w:lvl w:ilvl="1" w:tplc="04020003" w:tentative="1">
      <w:start w:val="1"/>
      <w:numFmt w:val="bullet"/>
      <w:lvlText w:val="o"/>
      <w:lvlJc w:val="left"/>
      <w:pPr>
        <w:ind w:left="1114" w:hanging="360"/>
      </w:pPr>
      <w:rPr>
        <w:rFonts w:ascii="Courier New" w:hAnsi="Courier New" w:cs="Courier New" w:hint="default"/>
      </w:rPr>
    </w:lvl>
    <w:lvl w:ilvl="2" w:tplc="04020005" w:tentative="1">
      <w:start w:val="1"/>
      <w:numFmt w:val="bullet"/>
      <w:lvlText w:val=""/>
      <w:lvlJc w:val="left"/>
      <w:pPr>
        <w:ind w:left="1834" w:hanging="360"/>
      </w:pPr>
      <w:rPr>
        <w:rFonts w:ascii="Wingdings" w:hAnsi="Wingdings" w:hint="default"/>
      </w:rPr>
    </w:lvl>
    <w:lvl w:ilvl="3" w:tplc="04020001" w:tentative="1">
      <w:start w:val="1"/>
      <w:numFmt w:val="bullet"/>
      <w:lvlText w:val=""/>
      <w:lvlJc w:val="left"/>
      <w:pPr>
        <w:ind w:left="2554" w:hanging="360"/>
      </w:pPr>
      <w:rPr>
        <w:rFonts w:ascii="Symbol" w:hAnsi="Symbol" w:hint="default"/>
      </w:rPr>
    </w:lvl>
    <w:lvl w:ilvl="4" w:tplc="04020003" w:tentative="1">
      <w:start w:val="1"/>
      <w:numFmt w:val="bullet"/>
      <w:lvlText w:val="o"/>
      <w:lvlJc w:val="left"/>
      <w:pPr>
        <w:ind w:left="3274" w:hanging="360"/>
      </w:pPr>
      <w:rPr>
        <w:rFonts w:ascii="Courier New" w:hAnsi="Courier New" w:cs="Courier New" w:hint="default"/>
      </w:rPr>
    </w:lvl>
    <w:lvl w:ilvl="5" w:tplc="04020005" w:tentative="1">
      <w:start w:val="1"/>
      <w:numFmt w:val="bullet"/>
      <w:lvlText w:val=""/>
      <w:lvlJc w:val="left"/>
      <w:pPr>
        <w:ind w:left="3994" w:hanging="360"/>
      </w:pPr>
      <w:rPr>
        <w:rFonts w:ascii="Wingdings" w:hAnsi="Wingdings" w:hint="default"/>
      </w:rPr>
    </w:lvl>
    <w:lvl w:ilvl="6" w:tplc="04020001" w:tentative="1">
      <w:start w:val="1"/>
      <w:numFmt w:val="bullet"/>
      <w:lvlText w:val=""/>
      <w:lvlJc w:val="left"/>
      <w:pPr>
        <w:ind w:left="4714" w:hanging="360"/>
      </w:pPr>
      <w:rPr>
        <w:rFonts w:ascii="Symbol" w:hAnsi="Symbol" w:hint="default"/>
      </w:rPr>
    </w:lvl>
    <w:lvl w:ilvl="7" w:tplc="04020003" w:tentative="1">
      <w:start w:val="1"/>
      <w:numFmt w:val="bullet"/>
      <w:lvlText w:val="o"/>
      <w:lvlJc w:val="left"/>
      <w:pPr>
        <w:ind w:left="5434" w:hanging="360"/>
      </w:pPr>
      <w:rPr>
        <w:rFonts w:ascii="Courier New" w:hAnsi="Courier New" w:cs="Courier New" w:hint="default"/>
      </w:rPr>
    </w:lvl>
    <w:lvl w:ilvl="8" w:tplc="04020005" w:tentative="1">
      <w:start w:val="1"/>
      <w:numFmt w:val="bullet"/>
      <w:lvlText w:val=""/>
      <w:lvlJc w:val="left"/>
      <w:pPr>
        <w:ind w:left="6154" w:hanging="360"/>
      </w:pPr>
      <w:rPr>
        <w:rFonts w:ascii="Wingdings" w:hAnsi="Wingdings" w:hint="default"/>
      </w:rPr>
    </w:lvl>
  </w:abstractNum>
  <w:abstractNum w:abstractNumId="24">
    <w:nsid w:val="522E0582"/>
    <w:multiLevelType w:val="hybridMultilevel"/>
    <w:tmpl w:val="27425550"/>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nsid w:val="563C01D5"/>
    <w:multiLevelType w:val="hybridMultilevel"/>
    <w:tmpl w:val="9A6A48F2"/>
    <w:lvl w:ilvl="0" w:tplc="410605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B6D5E"/>
    <w:multiLevelType w:val="hybridMultilevel"/>
    <w:tmpl w:val="E1809FE4"/>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A466ED"/>
    <w:multiLevelType w:val="hybridMultilevel"/>
    <w:tmpl w:val="5CA0D7CC"/>
    <w:lvl w:ilvl="0" w:tplc="877AF04C">
      <w:numFmt w:val="bullet"/>
      <w:lvlText w:val="-"/>
      <w:lvlJc w:val="left"/>
      <w:pPr>
        <w:ind w:left="6" w:hanging="360"/>
      </w:pPr>
      <w:rPr>
        <w:rFonts w:ascii="Times New Roman" w:eastAsia="Times New Roman" w:hAnsi="Times New Roman" w:cs="Times New Roman"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11D241E"/>
    <w:multiLevelType w:val="hybridMultilevel"/>
    <w:tmpl w:val="922417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1406319"/>
    <w:multiLevelType w:val="hybridMultilevel"/>
    <w:tmpl w:val="FC9A3A88"/>
    <w:lvl w:ilvl="0" w:tplc="EFF88B7E">
      <w:start w:val="1"/>
      <w:numFmt w:val="decimal"/>
      <w:lvlText w:val="%1."/>
      <w:lvlJc w:val="left"/>
      <w:pPr>
        <w:tabs>
          <w:tab w:val="num" w:pos="720"/>
        </w:tabs>
        <w:ind w:left="720" w:hanging="360"/>
      </w:pPr>
    </w:lvl>
    <w:lvl w:ilvl="1" w:tplc="D9FAF746">
      <w:start w:val="1"/>
      <w:numFmt w:val="decimal"/>
      <w:lvlText w:val="%2."/>
      <w:lvlJc w:val="left"/>
      <w:pPr>
        <w:tabs>
          <w:tab w:val="num" w:pos="1440"/>
        </w:tabs>
        <w:ind w:left="1440" w:hanging="360"/>
      </w:pPr>
    </w:lvl>
    <w:lvl w:ilvl="2" w:tplc="003AFD0E" w:tentative="1">
      <w:start w:val="1"/>
      <w:numFmt w:val="decimal"/>
      <w:lvlText w:val="%3."/>
      <w:lvlJc w:val="left"/>
      <w:pPr>
        <w:tabs>
          <w:tab w:val="num" w:pos="2160"/>
        </w:tabs>
        <w:ind w:left="2160" w:hanging="360"/>
      </w:pPr>
    </w:lvl>
    <w:lvl w:ilvl="3" w:tplc="87869452" w:tentative="1">
      <w:start w:val="1"/>
      <w:numFmt w:val="decimal"/>
      <w:lvlText w:val="%4."/>
      <w:lvlJc w:val="left"/>
      <w:pPr>
        <w:tabs>
          <w:tab w:val="num" w:pos="2880"/>
        </w:tabs>
        <w:ind w:left="2880" w:hanging="360"/>
      </w:pPr>
    </w:lvl>
    <w:lvl w:ilvl="4" w:tplc="894C9518" w:tentative="1">
      <w:start w:val="1"/>
      <w:numFmt w:val="decimal"/>
      <w:lvlText w:val="%5."/>
      <w:lvlJc w:val="left"/>
      <w:pPr>
        <w:tabs>
          <w:tab w:val="num" w:pos="3600"/>
        </w:tabs>
        <w:ind w:left="3600" w:hanging="360"/>
      </w:pPr>
    </w:lvl>
    <w:lvl w:ilvl="5" w:tplc="64941E1E" w:tentative="1">
      <w:start w:val="1"/>
      <w:numFmt w:val="decimal"/>
      <w:lvlText w:val="%6."/>
      <w:lvlJc w:val="left"/>
      <w:pPr>
        <w:tabs>
          <w:tab w:val="num" w:pos="4320"/>
        </w:tabs>
        <w:ind w:left="4320" w:hanging="360"/>
      </w:pPr>
    </w:lvl>
    <w:lvl w:ilvl="6" w:tplc="E2EE40FC" w:tentative="1">
      <w:start w:val="1"/>
      <w:numFmt w:val="decimal"/>
      <w:lvlText w:val="%7."/>
      <w:lvlJc w:val="left"/>
      <w:pPr>
        <w:tabs>
          <w:tab w:val="num" w:pos="5040"/>
        </w:tabs>
        <w:ind w:left="5040" w:hanging="360"/>
      </w:pPr>
    </w:lvl>
    <w:lvl w:ilvl="7" w:tplc="9300E860" w:tentative="1">
      <w:start w:val="1"/>
      <w:numFmt w:val="decimal"/>
      <w:lvlText w:val="%8."/>
      <w:lvlJc w:val="left"/>
      <w:pPr>
        <w:tabs>
          <w:tab w:val="num" w:pos="5760"/>
        </w:tabs>
        <w:ind w:left="5760" w:hanging="360"/>
      </w:pPr>
    </w:lvl>
    <w:lvl w:ilvl="8" w:tplc="643CED2C" w:tentative="1">
      <w:start w:val="1"/>
      <w:numFmt w:val="decimal"/>
      <w:lvlText w:val="%9."/>
      <w:lvlJc w:val="left"/>
      <w:pPr>
        <w:tabs>
          <w:tab w:val="num" w:pos="6480"/>
        </w:tabs>
        <w:ind w:left="6480" w:hanging="360"/>
      </w:pPr>
    </w:lvl>
  </w:abstractNum>
  <w:abstractNum w:abstractNumId="35">
    <w:nsid w:val="71493CAD"/>
    <w:multiLevelType w:val="hybridMultilevel"/>
    <w:tmpl w:val="27E01522"/>
    <w:lvl w:ilvl="0" w:tplc="C20E4638">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5C3FDB"/>
    <w:multiLevelType w:val="hybridMultilevel"/>
    <w:tmpl w:val="7F9E760A"/>
    <w:lvl w:ilvl="0" w:tplc="04070015">
      <w:start w:val="1"/>
      <w:numFmt w:val="decimal"/>
      <w:lvlText w:val="(%1)"/>
      <w:lvlJc w:val="left"/>
      <w:pPr>
        <w:tabs>
          <w:tab w:val="num" w:pos="360"/>
        </w:tabs>
        <w:ind w:left="360" w:hanging="360"/>
      </w:pPr>
      <w:rPr>
        <w:rFonts w:hint="default"/>
      </w:rPr>
    </w:lvl>
    <w:lvl w:ilvl="1" w:tplc="0407000F">
      <w:start w:val="1"/>
      <w:numFmt w:val="decimal"/>
      <w:lvlText w:val="%2."/>
      <w:lvlJc w:val="left"/>
      <w:pPr>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4070017">
      <w:start w:val="1"/>
      <w:numFmt w:val="lowerLetter"/>
      <w:lvlText w:val="%4)"/>
      <w:lvlJc w:val="left"/>
      <w:pPr>
        <w:tabs>
          <w:tab w:val="num" w:pos="2520"/>
        </w:tabs>
        <w:ind w:left="2520" w:hanging="360"/>
      </w:pPr>
      <w:rPr>
        <w:rFonts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7DE517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25"/>
  </w:num>
  <w:num w:numId="4">
    <w:abstractNumId w:val="15"/>
  </w:num>
  <w:num w:numId="5">
    <w:abstractNumId w:val="11"/>
  </w:num>
  <w:num w:numId="6">
    <w:abstractNumId w:val="6"/>
  </w:num>
  <w:num w:numId="7">
    <w:abstractNumId w:val="5"/>
  </w:num>
  <w:num w:numId="8">
    <w:abstractNumId w:val="29"/>
  </w:num>
  <w:num w:numId="9">
    <w:abstractNumId w:val="31"/>
  </w:num>
  <w:num w:numId="10">
    <w:abstractNumId w:val="30"/>
  </w:num>
  <w:num w:numId="11">
    <w:abstractNumId w:val="32"/>
  </w:num>
  <w:num w:numId="12">
    <w:abstractNumId w:val="9"/>
  </w:num>
  <w:num w:numId="13">
    <w:abstractNumId w:val="18"/>
  </w:num>
  <w:num w:numId="14">
    <w:abstractNumId w:val="21"/>
  </w:num>
  <w:num w:numId="15">
    <w:abstractNumId w:val="20"/>
  </w:num>
  <w:num w:numId="16">
    <w:abstractNumId w:val="3"/>
  </w:num>
  <w:num w:numId="17">
    <w:abstractNumId w:val="22"/>
  </w:num>
  <w:num w:numId="18">
    <w:abstractNumId w:val="37"/>
  </w:num>
  <w:num w:numId="19">
    <w:abstractNumId w:val="16"/>
  </w:num>
  <w:num w:numId="20">
    <w:abstractNumId w:val="4"/>
  </w:num>
  <w:num w:numId="21">
    <w:abstractNumId w:val="27"/>
  </w:num>
  <w:num w:numId="22">
    <w:abstractNumId w:val="24"/>
  </w:num>
  <w:num w:numId="23">
    <w:abstractNumId w:val="2"/>
  </w:num>
  <w:num w:numId="24">
    <w:abstractNumId w:val="14"/>
  </w:num>
  <w:num w:numId="25">
    <w:abstractNumId w:val="35"/>
  </w:num>
  <w:num w:numId="26">
    <w:abstractNumId w:val="26"/>
  </w:num>
  <w:num w:numId="27">
    <w:abstractNumId w:val="7"/>
  </w:num>
  <w:num w:numId="28">
    <w:abstractNumId w:val="19"/>
  </w:num>
  <w:num w:numId="29">
    <w:abstractNumId w:val="28"/>
  </w:num>
  <w:num w:numId="30">
    <w:abstractNumId w:val="8"/>
  </w:num>
  <w:num w:numId="31">
    <w:abstractNumId w:val="17"/>
  </w:num>
  <w:num w:numId="32">
    <w:abstractNumId w:val="12"/>
  </w:num>
  <w:num w:numId="33">
    <w:abstractNumId w:val="13"/>
  </w:num>
  <w:num w:numId="34">
    <w:abstractNumId w:val="4"/>
  </w:num>
  <w:num w:numId="35">
    <w:abstractNumId w:val="36"/>
  </w:num>
  <w:num w:numId="36">
    <w:abstractNumId w:val="34"/>
  </w:num>
  <w:num w:numId="37">
    <w:abstractNumId w:val="10"/>
  </w:num>
  <w:num w:numId="38">
    <w:abstractNumId w:val="2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8B"/>
    <w:rsid w:val="000130D4"/>
    <w:rsid w:val="00034110"/>
    <w:rsid w:val="00041B16"/>
    <w:rsid w:val="00042C7C"/>
    <w:rsid w:val="00051E63"/>
    <w:rsid w:val="00053025"/>
    <w:rsid w:val="00062CFD"/>
    <w:rsid w:val="000634E2"/>
    <w:rsid w:val="0007180D"/>
    <w:rsid w:val="000723DF"/>
    <w:rsid w:val="0007644E"/>
    <w:rsid w:val="00076943"/>
    <w:rsid w:val="00094BBC"/>
    <w:rsid w:val="000953AB"/>
    <w:rsid w:val="000A5053"/>
    <w:rsid w:val="000A52AD"/>
    <w:rsid w:val="000B6D66"/>
    <w:rsid w:val="000C2814"/>
    <w:rsid w:val="000C64A0"/>
    <w:rsid w:val="000D62DD"/>
    <w:rsid w:val="000E431B"/>
    <w:rsid w:val="000E788B"/>
    <w:rsid w:val="000F49E9"/>
    <w:rsid w:val="00124C75"/>
    <w:rsid w:val="001433A8"/>
    <w:rsid w:val="001557B0"/>
    <w:rsid w:val="00160E08"/>
    <w:rsid w:val="00164B09"/>
    <w:rsid w:val="00166C8B"/>
    <w:rsid w:val="001861D9"/>
    <w:rsid w:val="00187B1F"/>
    <w:rsid w:val="001A717D"/>
    <w:rsid w:val="001B0A16"/>
    <w:rsid w:val="001D0860"/>
    <w:rsid w:val="001D7F11"/>
    <w:rsid w:val="001E3DA3"/>
    <w:rsid w:val="001E4C68"/>
    <w:rsid w:val="002224E5"/>
    <w:rsid w:val="00267CBD"/>
    <w:rsid w:val="00274171"/>
    <w:rsid w:val="00281107"/>
    <w:rsid w:val="002B14DF"/>
    <w:rsid w:val="002C06A5"/>
    <w:rsid w:val="002C5C01"/>
    <w:rsid w:val="002C769F"/>
    <w:rsid w:val="002D69A1"/>
    <w:rsid w:val="002E5C0E"/>
    <w:rsid w:val="00324690"/>
    <w:rsid w:val="00326A02"/>
    <w:rsid w:val="00331A33"/>
    <w:rsid w:val="0035447C"/>
    <w:rsid w:val="003636B1"/>
    <w:rsid w:val="003724EF"/>
    <w:rsid w:val="00372DFA"/>
    <w:rsid w:val="00384F65"/>
    <w:rsid w:val="003876CE"/>
    <w:rsid w:val="00397492"/>
    <w:rsid w:val="003A6B81"/>
    <w:rsid w:val="003A7852"/>
    <w:rsid w:val="003B4E46"/>
    <w:rsid w:val="003E5B8F"/>
    <w:rsid w:val="003F033D"/>
    <w:rsid w:val="003F137D"/>
    <w:rsid w:val="003F4872"/>
    <w:rsid w:val="00406DAD"/>
    <w:rsid w:val="004304A7"/>
    <w:rsid w:val="00433977"/>
    <w:rsid w:val="004413FF"/>
    <w:rsid w:val="00441A41"/>
    <w:rsid w:val="00456C4E"/>
    <w:rsid w:val="0047002D"/>
    <w:rsid w:val="00483BAE"/>
    <w:rsid w:val="0049250A"/>
    <w:rsid w:val="00495059"/>
    <w:rsid w:val="0049777F"/>
    <w:rsid w:val="004C2E97"/>
    <w:rsid w:val="004D2973"/>
    <w:rsid w:val="004E0068"/>
    <w:rsid w:val="004F3B64"/>
    <w:rsid w:val="005079E3"/>
    <w:rsid w:val="0051440E"/>
    <w:rsid w:val="00514D25"/>
    <w:rsid w:val="0052079F"/>
    <w:rsid w:val="00536F18"/>
    <w:rsid w:val="00567F1B"/>
    <w:rsid w:val="00570DED"/>
    <w:rsid w:val="00585C2F"/>
    <w:rsid w:val="005860F5"/>
    <w:rsid w:val="005B66AF"/>
    <w:rsid w:val="0060381D"/>
    <w:rsid w:val="00633F22"/>
    <w:rsid w:val="006368CC"/>
    <w:rsid w:val="00651570"/>
    <w:rsid w:val="0068675C"/>
    <w:rsid w:val="0069379C"/>
    <w:rsid w:val="006962CC"/>
    <w:rsid w:val="006A2F66"/>
    <w:rsid w:val="006B452D"/>
    <w:rsid w:val="006C6627"/>
    <w:rsid w:val="006E72E5"/>
    <w:rsid w:val="006F01E4"/>
    <w:rsid w:val="006F0F47"/>
    <w:rsid w:val="006F1F3A"/>
    <w:rsid w:val="006F39A8"/>
    <w:rsid w:val="006F4641"/>
    <w:rsid w:val="0070081F"/>
    <w:rsid w:val="00702376"/>
    <w:rsid w:val="00706AF4"/>
    <w:rsid w:val="0072445C"/>
    <w:rsid w:val="00725A8B"/>
    <w:rsid w:val="007266AB"/>
    <w:rsid w:val="007425A5"/>
    <w:rsid w:val="00780652"/>
    <w:rsid w:val="007B2EB7"/>
    <w:rsid w:val="007C10F6"/>
    <w:rsid w:val="007D688A"/>
    <w:rsid w:val="007E77A5"/>
    <w:rsid w:val="008132FA"/>
    <w:rsid w:val="00814972"/>
    <w:rsid w:val="00817342"/>
    <w:rsid w:val="008246F0"/>
    <w:rsid w:val="008268BB"/>
    <w:rsid w:val="008333F3"/>
    <w:rsid w:val="008342D4"/>
    <w:rsid w:val="0083521E"/>
    <w:rsid w:val="008665CA"/>
    <w:rsid w:val="00872B80"/>
    <w:rsid w:val="008760C4"/>
    <w:rsid w:val="00890A49"/>
    <w:rsid w:val="0089748B"/>
    <w:rsid w:val="008A09FC"/>
    <w:rsid w:val="008A2349"/>
    <w:rsid w:val="008A3AE2"/>
    <w:rsid w:val="008A787F"/>
    <w:rsid w:val="008C06CD"/>
    <w:rsid w:val="008C4CB7"/>
    <w:rsid w:val="008D205B"/>
    <w:rsid w:val="008E2414"/>
    <w:rsid w:val="008E38BB"/>
    <w:rsid w:val="008F2374"/>
    <w:rsid w:val="008F49C2"/>
    <w:rsid w:val="009076C4"/>
    <w:rsid w:val="00916DC4"/>
    <w:rsid w:val="00923BA5"/>
    <w:rsid w:val="009573E8"/>
    <w:rsid w:val="009777BE"/>
    <w:rsid w:val="0098065B"/>
    <w:rsid w:val="009809ED"/>
    <w:rsid w:val="009B10F8"/>
    <w:rsid w:val="009B11F2"/>
    <w:rsid w:val="009E5B11"/>
    <w:rsid w:val="00A0507C"/>
    <w:rsid w:val="00A15AE9"/>
    <w:rsid w:val="00A34D7B"/>
    <w:rsid w:val="00A61A18"/>
    <w:rsid w:val="00A64EE5"/>
    <w:rsid w:val="00A957AB"/>
    <w:rsid w:val="00AA27FE"/>
    <w:rsid w:val="00AE7792"/>
    <w:rsid w:val="00B13E4C"/>
    <w:rsid w:val="00B22949"/>
    <w:rsid w:val="00B32AD7"/>
    <w:rsid w:val="00B35D2D"/>
    <w:rsid w:val="00B46E62"/>
    <w:rsid w:val="00B86DE3"/>
    <w:rsid w:val="00B90112"/>
    <w:rsid w:val="00B939A3"/>
    <w:rsid w:val="00BA01F1"/>
    <w:rsid w:val="00BA48CB"/>
    <w:rsid w:val="00BB0B32"/>
    <w:rsid w:val="00BC05BC"/>
    <w:rsid w:val="00BC4BB8"/>
    <w:rsid w:val="00BC73E7"/>
    <w:rsid w:val="00BE1F56"/>
    <w:rsid w:val="00BF3670"/>
    <w:rsid w:val="00C12555"/>
    <w:rsid w:val="00C15F7E"/>
    <w:rsid w:val="00C35D49"/>
    <w:rsid w:val="00C553E7"/>
    <w:rsid w:val="00C64EA3"/>
    <w:rsid w:val="00C77522"/>
    <w:rsid w:val="00C97A0D"/>
    <w:rsid w:val="00CA4B87"/>
    <w:rsid w:val="00CA5F8F"/>
    <w:rsid w:val="00CB57B4"/>
    <w:rsid w:val="00CB6E10"/>
    <w:rsid w:val="00CC46C4"/>
    <w:rsid w:val="00CC5318"/>
    <w:rsid w:val="00CD467B"/>
    <w:rsid w:val="00CE6088"/>
    <w:rsid w:val="00CF1F7C"/>
    <w:rsid w:val="00D12AD1"/>
    <w:rsid w:val="00D213A5"/>
    <w:rsid w:val="00D367BB"/>
    <w:rsid w:val="00D566F6"/>
    <w:rsid w:val="00D65DBD"/>
    <w:rsid w:val="00D70C58"/>
    <w:rsid w:val="00D75ABA"/>
    <w:rsid w:val="00D9173F"/>
    <w:rsid w:val="00D94B90"/>
    <w:rsid w:val="00DB723E"/>
    <w:rsid w:val="00DD0A39"/>
    <w:rsid w:val="00DD473A"/>
    <w:rsid w:val="00DE70B5"/>
    <w:rsid w:val="00DF7794"/>
    <w:rsid w:val="00E01738"/>
    <w:rsid w:val="00E121BA"/>
    <w:rsid w:val="00E3140D"/>
    <w:rsid w:val="00E3151E"/>
    <w:rsid w:val="00E4067E"/>
    <w:rsid w:val="00E43599"/>
    <w:rsid w:val="00E522D7"/>
    <w:rsid w:val="00E52DB2"/>
    <w:rsid w:val="00E54136"/>
    <w:rsid w:val="00E62F27"/>
    <w:rsid w:val="00E63A4D"/>
    <w:rsid w:val="00E80D0A"/>
    <w:rsid w:val="00EB23ED"/>
    <w:rsid w:val="00EB2871"/>
    <w:rsid w:val="00EC557F"/>
    <w:rsid w:val="00ED1D06"/>
    <w:rsid w:val="00EE21F4"/>
    <w:rsid w:val="00EF1F3D"/>
    <w:rsid w:val="00F24BAB"/>
    <w:rsid w:val="00F3059E"/>
    <w:rsid w:val="00F307F2"/>
    <w:rsid w:val="00F3669C"/>
    <w:rsid w:val="00F37A98"/>
    <w:rsid w:val="00F55B14"/>
    <w:rsid w:val="00F708CF"/>
    <w:rsid w:val="00F808C1"/>
    <w:rsid w:val="00FB44AA"/>
    <w:rsid w:val="00FE545F"/>
    <w:rsid w:val="00FF1A56"/>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8B"/>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uiPriority w:val="9"/>
    <w:qFormat/>
    <w:rsid w:val="00725A8B"/>
    <w:pPr>
      <w:keepNext/>
      <w:numPr>
        <w:numId w:val="20"/>
      </w:numPr>
      <w:spacing w:before="240"/>
      <w:outlineLvl w:val="0"/>
    </w:pPr>
    <w:rPr>
      <w:b/>
      <w:smallCaps/>
      <w:color w:val="0000CC"/>
      <w:sz w:val="28"/>
    </w:rPr>
  </w:style>
  <w:style w:type="paragraph" w:styleId="Heading2">
    <w:name w:val="heading 2"/>
    <w:basedOn w:val="Normal"/>
    <w:next w:val="Text2"/>
    <w:link w:val="Heading2Char"/>
    <w:qFormat/>
    <w:rsid w:val="00725A8B"/>
    <w:pPr>
      <w:keepNext/>
      <w:numPr>
        <w:ilvl w:val="1"/>
        <w:numId w:val="20"/>
      </w:numPr>
      <w:spacing w:before="120" w:after="120"/>
      <w:outlineLvl w:val="1"/>
    </w:pPr>
    <w:rPr>
      <w:b/>
      <w:smallCaps/>
      <w:color w:val="0000CC"/>
      <w:sz w:val="28"/>
    </w:rPr>
  </w:style>
  <w:style w:type="paragraph" w:styleId="Heading3">
    <w:name w:val="heading 3"/>
    <w:basedOn w:val="Normal"/>
    <w:next w:val="Text3"/>
    <w:link w:val="Heading3Char"/>
    <w:qFormat/>
    <w:rsid w:val="00725A8B"/>
    <w:pPr>
      <w:keepNext/>
      <w:numPr>
        <w:ilvl w:val="2"/>
        <w:numId w:val="20"/>
      </w:numPr>
      <w:spacing w:before="120" w:after="120"/>
      <w:outlineLvl w:val="2"/>
    </w:pPr>
    <w:rPr>
      <w:b/>
      <w:smallCaps/>
      <w:color w:val="0000CC"/>
    </w:rPr>
  </w:style>
  <w:style w:type="paragraph" w:styleId="Heading4">
    <w:name w:val="heading 4"/>
    <w:basedOn w:val="Normal"/>
    <w:next w:val="Text4"/>
    <w:link w:val="Heading4Char"/>
    <w:qFormat/>
    <w:rsid w:val="00725A8B"/>
    <w:pPr>
      <w:keepNext/>
      <w:numPr>
        <w:ilvl w:val="3"/>
        <w:numId w:val="20"/>
      </w:numPr>
      <w:outlineLvl w:val="3"/>
    </w:pPr>
  </w:style>
  <w:style w:type="paragraph" w:styleId="Heading5">
    <w:name w:val="heading 5"/>
    <w:basedOn w:val="Normal"/>
    <w:next w:val="Normal"/>
    <w:link w:val="Heading5Char"/>
    <w:qFormat/>
    <w:rsid w:val="00725A8B"/>
    <w:pPr>
      <w:numPr>
        <w:ilvl w:val="4"/>
        <w:numId w:val="20"/>
      </w:numPr>
      <w:spacing w:before="240" w:after="60"/>
      <w:outlineLvl w:val="4"/>
    </w:pPr>
    <w:rPr>
      <w:rFonts w:ascii="Arial" w:hAnsi="Arial"/>
      <w:sz w:val="22"/>
    </w:rPr>
  </w:style>
  <w:style w:type="paragraph" w:styleId="Heading6">
    <w:name w:val="heading 6"/>
    <w:basedOn w:val="Normal"/>
    <w:next w:val="Normal"/>
    <w:link w:val="Heading6Char"/>
    <w:qFormat/>
    <w:rsid w:val="00725A8B"/>
    <w:pPr>
      <w:numPr>
        <w:ilvl w:val="5"/>
        <w:numId w:val="20"/>
      </w:numPr>
      <w:spacing w:before="240" w:after="60"/>
      <w:outlineLvl w:val="5"/>
    </w:pPr>
    <w:rPr>
      <w:rFonts w:ascii="Arial" w:hAnsi="Arial"/>
      <w:i/>
      <w:sz w:val="22"/>
    </w:rPr>
  </w:style>
  <w:style w:type="paragraph" w:styleId="Heading7">
    <w:name w:val="heading 7"/>
    <w:basedOn w:val="Normal"/>
    <w:next w:val="Normal"/>
    <w:link w:val="Heading7Char"/>
    <w:qFormat/>
    <w:rsid w:val="00725A8B"/>
    <w:pPr>
      <w:numPr>
        <w:ilvl w:val="6"/>
        <w:numId w:val="20"/>
      </w:numPr>
      <w:spacing w:before="240" w:after="60"/>
      <w:outlineLvl w:val="6"/>
    </w:pPr>
    <w:rPr>
      <w:rFonts w:ascii="Arial" w:hAnsi="Arial"/>
      <w:sz w:val="20"/>
    </w:rPr>
  </w:style>
  <w:style w:type="paragraph" w:styleId="Heading8">
    <w:name w:val="heading 8"/>
    <w:basedOn w:val="Normal"/>
    <w:next w:val="Normal"/>
    <w:link w:val="Heading8Char"/>
    <w:qFormat/>
    <w:rsid w:val="00725A8B"/>
    <w:pPr>
      <w:numPr>
        <w:ilvl w:val="7"/>
        <w:numId w:val="20"/>
      </w:numPr>
      <w:spacing w:before="240" w:after="60"/>
      <w:outlineLvl w:val="7"/>
    </w:pPr>
    <w:rPr>
      <w:rFonts w:ascii="Arial" w:hAnsi="Arial"/>
      <w:i/>
      <w:sz w:val="20"/>
    </w:rPr>
  </w:style>
  <w:style w:type="paragraph" w:styleId="Heading9">
    <w:name w:val="heading 9"/>
    <w:basedOn w:val="Normal"/>
    <w:next w:val="Normal"/>
    <w:link w:val="Heading9Char"/>
    <w:qFormat/>
    <w:rsid w:val="00725A8B"/>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8B"/>
    <w:rPr>
      <w:rFonts w:ascii="Times New Roman" w:eastAsia="Times New Roman" w:hAnsi="Times New Roman" w:cs="Times New Roman"/>
      <w:b/>
      <w:smallCaps/>
      <w:color w:val="0000CC"/>
      <w:sz w:val="28"/>
      <w:szCs w:val="20"/>
      <w:lang w:val="en-GB"/>
    </w:rPr>
  </w:style>
  <w:style w:type="character" w:customStyle="1" w:styleId="Heading2Char">
    <w:name w:val="Heading 2 Char"/>
    <w:basedOn w:val="DefaultParagraphFont"/>
    <w:link w:val="Heading2"/>
    <w:rsid w:val="00725A8B"/>
    <w:rPr>
      <w:rFonts w:ascii="Times New Roman" w:eastAsia="Times New Roman" w:hAnsi="Times New Roman" w:cs="Times New Roman"/>
      <w:b/>
      <w:smallCaps/>
      <w:color w:val="0000CC"/>
      <w:sz w:val="28"/>
      <w:szCs w:val="20"/>
      <w:lang w:val="en-GB"/>
    </w:rPr>
  </w:style>
  <w:style w:type="character" w:customStyle="1" w:styleId="Heading3Char">
    <w:name w:val="Heading 3 Char"/>
    <w:basedOn w:val="DefaultParagraphFont"/>
    <w:link w:val="Heading3"/>
    <w:rsid w:val="00725A8B"/>
    <w:rPr>
      <w:rFonts w:ascii="Times New Roman" w:eastAsia="Times New Roman" w:hAnsi="Times New Roman" w:cs="Times New Roman"/>
      <w:b/>
      <w:smallCaps/>
      <w:color w:val="0000CC"/>
      <w:sz w:val="24"/>
      <w:szCs w:val="20"/>
      <w:lang w:val="en-GB"/>
    </w:rPr>
  </w:style>
  <w:style w:type="character" w:customStyle="1" w:styleId="Heading4Char">
    <w:name w:val="Heading 4 Char"/>
    <w:basedOn w:val="DefaultParagraphFont"/>
    <w:link w:val="Heading4"/>
    <w:rsid w:val="00725A8B"/>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725A8B"/>
    <w:rPr>
      <w:rFonts w:ascii="Arial" w:eastAsia="Times New Roman" w:hAnsi="Arial" w:cs="Times New Roman"/>
      <w:szCs w:val="20"/>
      <w:lang w:val="en-GB"/>
    </w:rPr>
  </w:style>
  <w:style w:type="character" w:customStyle="1" w:styleId="Heading6Char">
    <w:name w:val="Heading 6 Char"/>
    <w:basedOn w:val="DefaultParagraphFont"/>
    <w:link w:val="Heading6"/>
    <w:rsid w:val="00725A8B"/>
    <w:rPr>
      <w:rFonts w:ascii="Arial" w:eastAsia="Times New Roman" w:hAnsi="Arial" w:cs="Times New Roman"/>
      <w:i/>
      <w:szCs w:val="20"/>
      <w:lang w:val="en-GB"/>
    </w:rPr>
  </w:style>
  <w:style w:type="character" w:customStyle="1" w:styleId="Heading7Char">
    <w:name w:val="Heading 7 Char"/>
    <w:basedOn w:val="DefaultParagraphFont"/>
    <w:link w:val="Heading7"/>
    <w:rsid w:val="00725A8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25A8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25A8B"/>
    <w:rPr>
      <w:rFonts w:ascii="Arial" w:eastAsia="Times New Roman" w:hAnsi="Arial" w:cs="Times New Roman"/>
      <w:i/>
      <w:sz w:val="18"/>
      <w:szCs w:val="20"/>
      <w:lang w:val="en-GB"/>
    </w:rPr>
  </w:style>
  <w:style w:type="paragraph" w:customStyle="1" w:styleId="Text1">
    <w:name w:val="Text 1"/>
    <w:basedOn w:val="Normal"/>
    <w:rsid w:val="00725A8B"/>
    <w:pPr>
      <w:ind w:left="482"/>
    </w:pPr>
  </w:style>
  <w:style w:type="paragraph" w:customStyle="1" w:styleId="Text2">
    <w:name w:val="Text 2"/>
    <w:basedOn w:val="Normal"/>
    <w:rsid w:val="00725A8B"/>
    <w:pPr>
      <w:tabs>
        <w:tab w:val="left" w:pos="2160"/>
      </w:tabs>
      <w:ind w:left="1077"/>
    </w:pPr>
  </w:style>
  <w:style w:type="paragraph" w:customStyle="1" w:styleId="Text3">
    <w:name w:val="Text 3"/>
    <w:basedOn w:val="Normal"/>
    <w:rsid w:val="00725A8B"/>
    <w:pPr>
      <w:tabs>
        <w:tab w:val="left" w:pos="2302"/>
      </w:tabs>
      <w:ind w:left="1916"/>
    </w:pPr>
  </w:style>
  <w:style w:type="paragraph" w:customStyle="1" w:styleId="Text4">
    <w:name w:val="Text 4"/>
    <w:basedOn w:val="Normal"/>
    <w:rsid w:val="00725A8B"/>
    <w:pPr>
      <w:ind w:left="2880"/>
    </w:pPr>
  </w:style>
  <w:style w:type="paragraph" w:customStyle="1" w:styleId="Address">
    <w:name w:val="Address"/>
    <w:basedOn w:val="Normal"/>
    <w:rsid w:val="00725A8B"/>
    <w:pPr>
      <w:spacing w:after="0"/>
      <w:jc w:val="left"/>
    </w:pPr>
  </w:style>
  <w:style w:type="paragraph" w:customStyle="1" w:styleId="AddressTL">
    <w:name w:val="AddressTL"/>
    <w:basedOn w:val="Normal"/>
    <w:next w:val="Normal"/>
    <w:rsid w:val="00725A8B"/>
    <w:pPr>
      <w:spacing w:after="720"/>
      <w:jc w:val="left"/>
    </w:pPr>
  </w:style>
  <w:style w:type="paragraph" w:customStyle="1" w:styleId="AddressTR">
    <w:name w:val="AddressTR"/>
    <w:basedOn w:val="Normal"/>
    <w:next w:val="Normal"/>
    <w:rsid w:val="00725A8B"/>
    <w:pPr>
      <w:spacing w:after="720"/>
      <w:ind w:left="5103"/>
      <w:jc w:val="left"/>
    </w:pPr>
  </w:style>
  <w:style w:type="paragraph" w:styleId="BlockText">
    <w:name w:val="Block Text"/>
    <w:basedOn w:val="Normal"/>
    <w:rsid w:val="00725A8B"/>
    <w:pPr>
      <w:spacing w:after="120"/>
      <w:ind w:left="1440" w:right="1440"/>
    </w:pPr>
  </w:style>
  <w:style w:type="paragraph" w:styleId="BodyText">
    <w:name w:val="Body Text"/>
    <w:basedOn w:val="Normal"/>
    <w:link w:val="BodyTextChar"/>
    <w:rsid w:val="00725A8B"/>
    <w:pPr>
      <w:spacing w:after="120"/>
    </w:pPr>
  </w:style>
  <w:style w:type="character" w:customStyle="1" w:styleId="BodyTextChar">
    <w:name w:val="Body Text Char"/>
    <w:basedOn w:val="DefaultParagraphFont"/>
    <w:link w:val="BodyText"/>
    <w:rsid w:val="00725A8B"/>
    <w:rPr>
      <w:rFonts w:ascii="Times New Roman" w:eastAsia="Times New Roman" w:hAnsi="Times New Roman" w:cs="Times New Roman"/>
      <w:sz w:val="24"/>
      <w:szCs w:val="20"/>
      <w:lang w:val="en-GB"/>
    </w:rPr>
  </w:style>
  <w:style w:type="paragraph" w:styleId="BodyText2">
    <w:name w:val="Body Text 2"/>
    <w:basedOn w:val="Normal"/>
    <w:link w:val="BodyText2Char"/>
    <w:rsid w:val="00725A8B"/>
    <w:pPr>
      <w:spacing w:after="120" w:line="480" w:lineRule="auto"/>
    </w:pPr>
  </w:style>
  <w:style w:type="character" w:customStyle="1" w:styleId="BodyText2Char">
    <w:name w:val="Body Text 2 Char"/>
    <w:basedOn w:val="DefaultParagraphFont"/>
    <w:link w:val="BodyText2"/>
    <w:rsid w:val="00725A8B"/>
    <w:rPr>
      <w:rFonts w:ascii="Times New Roman" w:eastAsia="Times New Roman" w:hAnsi="Times New Roman" w:cs="Times New Roman"/>
      <w:sz w:val="24"/>
      <w:szCs w:val="20"/>
      <w:lang w:val="en-GB"/>
    </w:rPr>
  </w:style>
  <w:style w:type="paragraph" w:styleId="BodyText3">
    <w:name w:val="Body Text 3"/>
    <w:basedOn w:val="Normal"/>
    <w:link w:val="BodyText3Char"/>
    <w:rsid w:val="00725A8B"/>
    <w:pPr>
      <w:spacing w:after="120"/>
    </w:pPr>
    <w:rPr>
      <w:sz w:val="16"/>
    </w:rPr>
  </w:style>
  <w:style w:type="character" w:customStyle="1" w:styleId="BodyText3Char">
    <w:name w:val="Body Text 3 Char"/>
    <w:basedOn w:val="DefaultParagraphFont"/>
    <w:link w:val="BodyText3"/>
    <w:rsid w:val="00725A8B"/>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725A8B"/>
    <w:pPr>
      <w:ind w:firstLine="210"/>
    </w:pPr>
  </w:style>
  <w:style w:type="character" w:customStyle="1" w:styleId="BodyTextFirstIndentChar">
    <w:name w:val="Body Text First Indent Char"/>
    <w:basedOn w:val="BodyTextChar"/>
    <w:link w:val="BodyTextFirstIndent"/>
    <w:rsid w:val="00725A8B"/>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25A8B"/>
    <w:pPr>
      <w:spacing w:after="120"/>
      <w:ind w:left="283"/>
    </w:pPr>
  </w:style>
  <w:style w:type="character" w:customStyle="1" w:styleId="BodyTextIndentChar">
    <w:name w:val="Body Text Indent Char"/>
    <w:basedOn w:val="DefaultParagraphFont"/>
    <w:link w:val="BodyTextIndent"/>
    <w:rsid w:val="00725A8B"/>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725A8B"/>
    <w:pPr>
      <w:ind w:firstLine="210"/>
    </w:pPr>
  </w:style>
  <w:style w:type="character" w:customStyle="1" w:styleId="BodyTextFirstIndent2Char">
    <w:name w:val="Body Text First Indent 2 Char"/>
    <w:basedOn w:val="BodyTextIndentChar"/>
    <w:link w:val="BodyTextFirstIndent2"/>
    <w:rsid w:val="00725A8B"/>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725A8B"/>
    <w:pPr>
      <w:spacing w:after="120" w:line="480" w:lineRule="auto"/>
      <w:ind w:left="283"/>
    </w:pPr>
  </w:style>
  <w:style w:type="character" w:customStyle="1" w:styleId="BodyTextIndent2Char">
    <w:name w:val="Body Text Indent 2 Char"/>
    <w:basedOn w:val="DefaultParagraphFont"/>
    <w:link w:val="BodyTextIndent2"/>
    <w:rsid w:val="00725A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25A8B"/>
    <w:pPr>
      <w:spacing w:after="120"/>
      <w:ind w:left="283"/>
    </w:pPr>
    <w:rPr>
      <w:sz w:val="16"/>
    </w:rPr>
  </w:style>
  <w:style w:type="character" w:customStyle="1" w:styleId="BodyTextIndent3Char">
    <w:name w:val="Body Text Indent 3 Char"/>
    <w:basedOn w:val="DefaultParagraphFont"/>
    <w:link w:val="BodyTextIndent3"/>
    <w:rsid w:val="00725A8B"/>
    <w:rPr>
      <w:rFonts w:ascii="Times New Roman" w:eastAsia="Times New Roman" w:hAnsi="Times New Roman" w:cs="Times New Roman"/>
      <w:sz w:val="16"/>
      <w:szCs w:val="20"/>
      <w:lang w:val="en-GB"/>
    </w:rPr>
  </w:style>
  <w:style w:type="paragraph" w:styleId="Caption">
    <w:name w:val="caption"/>
    <w:basedOn w:val="Normal"/>
    <w:next w:val="Normal"/>
    <w:qFormat/>
    <w:rsid w:val="00725A8B"/>
    <w:pPr>
      <w:spacing w:before="120" w:after="120"/>
    </w:pPr>
    <w:rPr>
      <w:b/>
    </w:rPr>
  </w:style>
  <w:style w:type="paragraph" w:styleId="Closing">
    <w:name w:val="Closing"/>
    <w:basedOn w:val="Normal"/>
    <w:next w:val="Signature"/>
    <w:link w:val="ClosingChar"/>
    <w:rsid w:val="00725A8B"/>
    <w:pPr>
      <w:tabs>
        <w:tab w:val="left" w:pos="5103"/>
      </w:tabs>
      <w:spacing w:before="240"/>
      <w:ind w:left="5103"/>
      <w:jc w:val="left"/>
    </w:pPr>
  </w:style>
  <w:style w:type="character" w:customStyle="1" w:styleId="ClosingChar">
    <w:name w:val="Closing Char"/>
    <w:basedOn w:val="DefaultParagraphFont"/>
    <w:link w:val="Closing"/>
    <w:rsid w:val="00725A8B"/>
    <w:rPr>
      <w:rFonts w:ascii="Times New Roman" w:eastAsia="Times New Roman" w:hAnsi="Times New Roman" w:cs="Times New Roman"/>
      <w:sz w:val="24"/>
      <w:szCs w:val="20"/>
      <w:lang w:val="en-GB"/>
    </w:rPr>
  </w:style>
  <w:style w:type="paragraph" w:styleId="Signature">
    <w:name w:val="Signature"/>
    <w:basedOn w:val="Normal"/>
    <w:next w:val="Contact"/>
    <w:link w:val="SignatureChar"/>
    <w:rsid w:val="00725A8B"/>
    <w:pPr>
      <w:tabs>
        <w:tab w:val="left" w:pos="5103"/>
      </w:tabs>
      <w:spacing w:before="1200" w:after="0"/>
      <w:ind w:left="5103"/>
      <w:jc w:val="center"/>
    </w:pPr>
  </w:style>
  <w:style w:type="character" w:customStyle="1" w:styleId="SignatureChar">
    <w:name w:val="Signature Char"/>
    <w:basedOn w:val="DefaultParagraphFont"/>
    <w:link w:val="Signature"/>
    <w:rsid w:val="00725A8B"/>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725A8B"/>
    <w:pPr>
      <w:keepNext/>
      <w:keepLines/>
      <w:tabs>
        <w:tab w:val="left" w:pos="5670"/>
      </w:tabs>
      <w:spacing w:before="480" w:after="0"/>
      <w:ind w:left="1985" w:hanging="1985"/>
      <w:jc w:val="left"/>
    </w:pPr>
  </w:style>
  <w:style w:type="paragraph" w:customStyle="1" w:styleId="Participants">
    <w:name w:val="Participants"/>
    <w:basedOn w:val="Normal"/>
    <w:next w:val="Copies"/>
    <w:rsid w:val="00725A8B"/>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725A8B"/>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725A8B"/>
    <w:rPr>
      <w:sz w:val="20"/>
    </w:rPr>
  </w:style>
  <w:style w:type="character" w:customStyle="1" w:styleId="CommentTextChar">
    <w:name w:val="Comment Text Char"/>
    <w:basedOn w:val="DefaultParagraphFont"/>
    <w:link w:val="CommentText"/>
    <w:semiHidden/>
    <w:rsid w:val="00725A8B"/>
    <w:rPr>
      <w:rFonts w:ascii="Times New Roman" w:eastAsia="Times New Roman" w:hAnsi="Times New Roman" w:cs="Times New Roman"/>
      <w:sz w:val="20"/>
      <w:szCs w:val="20"/>
      <w:lang w:val="en-GB"/>
    </w:rPr>
  </w:style>
  <w:style w:type="paragraph" w:styleId="Date">
    <w:name w:val="Date"/>
    <w:basedOn w:val="Normal"/>
    <w:next w:val="References"/>
    <w:link w:val="DateChar"/>
    <w:rsid w:val="00725A8B"/>
    <w:pPr>
      <w:spacing w:after="0"/>
      <w:ind w:left="5103" w:right="-567"/>
      <w:jc w:val="left"/>
    </w:pPr>
  </w:style>
  <w:style w:type="character" w:customStyle="1" w:styleId="DateChar">
    <w:name w:val="Date Char"/>
    <w:basedOn w:val="DefaultParagraphFont"/>
    <w:link w:val="Date"/>
    <w:rsid w:val="00725A8B"/>
    <w:rPr>
      <w:rFonts w:ascii="Times New Roman" w:eastAsia="Times New Roman" w:hAnsi="Times New Roman" w:cs="Times New Roman"/>
      <w:sz w:val="24"/>
      <w:szCs w:val="20"/>
      <w:lang w:val="en-GB"/>
    </w:rPr>
  </w:style>
  <w:style w:type="paragraph" w:customStyle="1" w:styleId="References">
    <w:name w:val="References"/>
    <w:basedOn w:val="Normal"/>
    <w:next w:val="AddressTR"/>
    <w:rsid w:val="00725A8B"/>
    <w:pPr>
      <w:ind w:left="5103"/>
      <w:jc w:val="left"/>
    </w:pPr>
    <w:rPr>
      <w:sz w:val="20"/>
    </w:rPr>
  </w:style>
  <w:style w:type="paragraph" w:styleId="DocumentMap">
    <w:name w:val="Document Map"/>
    <w:basedOn w:val="Normal"/>
    <w:link w:val="DocumentMapChar"/>
    <w:semiHidden/>
    <w:rsid w:val="00725A8B"/>
    <w:pPr>
      <w:shd w:val="clear" w:color="auto" w:fill="000080"/>
    </w:pPr>
    <w:rPr>
      <w:rFonts w:ascii="Tahoma" w:hAnsi="Tahoma"/>
    </w:rPr>
  </w:style>
  <w:style w:type="character" w:customStyle="1" w:styleId="DocumentMapChar">
    <w:name w:val="Document Map Char"/>
    <w:basedOn w:val="DefaultParagraphFont"/>
    <w:link w:val="DocumentMap"/>
    <w:semiHidden/>
    <w:rsid w:val="00725A8B"/>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725A8B"/>
    <w:pPr>
      <w:tabs>
        <w:tab w:val="left" w:pos="5103"/>
      </w:tabs>
      <w:spacing w:before="1200" w:after="0"/>
      <w:jc w:val="left"/>
    </w:pPr>
  </w:style>
  <w:style w:type="paragraph" w:styleId="EndnoteText">
    <w:name w:val="endnote text"/>
    <w:basedOn w:val="Normal"/>
    <w:link w:val="EndnoteTextChar"/>
    <w:uiPriority w:val="99"/>
    <w:semiHidden/>
    <w:rsid w:val="00725A8B"/>
    <w:rPr>
      <w:sz w:val="20"/>
    </w:rPr>
  </w:style>
  <w:style w:type="character" w:customStyle="1" w:styleId="EndnoteTextChar">
    <w:name w:val="Endnote Text Char"/>
    <w:basedOn w:val="DefaultParagraphFont"/>
    <w:link w:val="EndnoteText"/>
    <w:uiPriority w:val="99"/>
    <w:semiHidden/>
    <w:rsid w:val="00725A8B"/>
    <w:rPr>
      <w:rFonts w:ascii="Times New Roman" w:eastAsia="Times New Roman" w:hAnsi="Times New Roman" w:cs="Times New Roman"/>
      <w:sz w:val="20"/>
      <w:szCs w:val="20"/>
      <w:lang w:val="en-GB"/>
    </w:rPr>
  </w:style>
  <w:style w:type="paragraph" w:styleId="EnvelopeAddress">
    <w:name w:val="envelope address"/>
    <w:basedOn w:val="Normal"/>
    <w:rsid w:val="00725A8B"/>
    <w:pPr>
      <w:framePr w:w="7920" w:h="1980" w:hRule="exact" w:hSpace="180" w:wrap="auto" w:hAnchor="page" w:xAlign="center" w:yAlign="bottom"/>
      <w:spacing w:after="0"/>
    </w:pPr>
  </w:style>
  <w:style w:type="paragraph" w:styleId="EnvelopeReturn">
    <w:name w:val="envelope return"/>
    <w:basedOn w:val="Normal"/>
    <w:rsid w:val="00725A8B"/>
    <w:pPr>
      <w:spacing w:after="0"/>
    </w:pPr>
    <w:rPr>
      <w:sz w:val="20"/>
    </w:rPr>
  </w:style>
  <w:style w:type="paragraph" w:styleId="Footer">
    <w:name w:val="footer"/>
    <w:basedOn w:val="Normal"/>
    <w:link w:val="FooterChar"/>
    <w:uiPriority w:val="99"/>
    <w:rsid w:val="00725A8B"/>
    <w:pPr>
      <w:spacing w:after="0"/>
      <w:ind w:right="-567"/>
      <w:jc w:val="left"/>
    </w:pPr>
    <w:rPr>
      <w:rFonts w:ascii="Arial" w:hAnsi="Arial"/>
      <w:sz w:val="16"/>
    </w:rPr>
  </w:style>
  <w:style w:type="character" w:customStyle="1" w:styleId="FooterChar">
    <w:name w:val="Footer Char"/>
    <w:basedOn w:val="DefaultParagraphFont"/>
    <w:link w:val="Footer"/>
    <w:uiPriority w:val="99"/>
    <w:rsid w:val="00725A8B"/>
    <w:rPr>
      <w:rFonts w:ascii="Arial" w:eastAsia="Times New Roman" w:hAnsi="Arial" w:cs="Times New Roman"/>
      <w:sz w:val="16"/>
      <w:szCs w:val="20"/>
      <w:lang w:val="en-GB"/>
    </w:rPr>
  </w:style>
  <w:style w:type="paragraph" w:styleId="FootnoteText">
    <w:name w:val="footnote text"/>
    <w:basedOn w:val="Normal"/>
    <w:link w:val="FootnoteTextChar"/>
    <w:semiHidden/>
    <w:rsid w:val="00725A8B"/>
    <w:pPr>
      <w:ind w:left="357" w:hanging="357"/>
    </w:pPr>
    <w:rPr>
      <w:sz w:val="20"/>
    </w:rPr>
  </w:style>
  <w:style w:type="character" w:customStyle="1" w:styleId="FootnoteTextChar">
    <w:name w:val="Footnote Text Char"/>
    <w:basedOn w:val="DefaultParagraphFont"/>
    <w:link w:val="FootnoteText"/>
    <w:semiHidden/>
    <w:rsid w:val="00725A8B"/>
    <w:rPr>
      <w:rFonts w:ascii="Times New Roman" w:eastAsia="Times New Roman" w:hAnsi="Times New Roman" w:cs="Times New Roman"/>
      <w:sz w:val="20"/>
      <w:szCs w:val="20"/>
      <w:lang w:val="en-GB"/>
    </w:rPr>
  </w:style>
  <w:style w:type="paragraph" w:styleId="Header">
    <w:name w:val="header"/>
    <w:basedOn w:val="Normal"/>
    <w:link w:val="HeaderChar"/>
    <w:rsid w:val="00725A8B"/>
    <w:pPr>
      <w:tabs>
        <w:tab w:val="center" w:pos="4153"/>
        <w:tab w:val="right" w:pos="8306"/>
      </w:tabs>
    </w:pPr>
  </w:style>
  <w:style w:type="character" w:customStyle="1" w:styleId="HeaderChar">
    <w:name w:val="Header Char"/>
    <w:basedOn w:val="DefaultParagraphFont"/>
    <w:link w:val="Header"/>
    <w:rsid w:val="00725A8B"/>
    <w:rPr>
      <w:rFonts w:ascii="Times New Roman" w:eastAsia="Times New Roman" w:hAnsi="Times New Roman" w:cs="Times New Roman"/>
      <w:sz w:val="24"/>
      <w:szCs w:val="20"/>
      <w:lang w:val="en-GB"/>
    </w:rPr>
  </w:style>
  <w:style w:type="paragraph" w:styleId="Index1">
    <w:name w:val="index 1"/>
    <w:basedOn w:val="Normal"/>
    <w:next w:val="Normal"/>
    <w:autoRedefine/>
    <w:semiHidden/>
    <w:rsid w:val="00725A8B"/>
    <w:pPr>
      <w:ind w:left="240" w:hanging="240"/>
    </w:pPr>
  </w:style>
  <w:style w:type="paragraph" w:styleId="Index2">
    <w:name w:val="index 2"/>
    <w:basedOn w:val="Normal"/>
    <w:next w:val="Normal"/>
    <w:autoRedefine/>
    <w:semiHidden/>
    <w:rsid w:val="00725A8B"/>
    <w:pPr>
      <w:ind w:left="480" w:hanging="240"/>
    </w:pPr>
  </w:style>
  <w:style w:type="paragraph" w:styleId="Index3">
    <w:name w:val="index 3"/>
    <w:basedOn w:val="Normal"/>
    <w:next w:val="Normal"/>
    <w:autoRedefine/>
    <w:semiHidden/>
    <w:rsid w:val="00725A8B"/>
    <w:pPr>
      <w:ind w:left="720" w:hanging="240"/>
    </w:pPr>
  </w:style>
  <w:style w:type="paragraph" w:styleId="Index4">
    <w:name w:val="index 4"/>
    <w:basedOn w:val="Normal"/>
    <w:next w:val="Normal"/>
    <w:autoRedefine/>
    <w:semiHidden/>
    <w:rsid w:val="00725A8B"/>
    <w:pPr>
      <w:ind w:left="960" w:hanging="240"/>
    </w:pPr>
  </w:style>
  <w:style w:type="paragraph" w:styleId="Index5">
    <w:name w:val="index 5"/>
    <w:basedOn w:val="Normal"/>
    <w:next w:val="Normal"/>
    <w:autoRedefine/>
    <w:semiHidden/>
    <w:rsid w:val="00725A8B"/>
    <w:pPr>
      <w:ind w:left="1200" w:hanging="240"/>
    </w:pPr>
  </w:style>
  <w:style w:type="paragraph" w:styleId="Index6">
    <w:name w:val="index 6"/>
    <w:basedOn w:val="Normal"/>
    <w:next w:val="Normal"/>
    <w:autoRedefine/>
    <w:semiHidden/>
    <w:rsid w:val="00725A8B"/>
    <w:pPr>
      <w:ind w:left="1440" w:hanging="240"/>
    </w:pPr>
  </w:style>
  <w:style w:type="paragraph" w:styleId="Index7">
    <w:name w:val="index 7"/>
    <w:basedOn w:val="Normal"/>
    <w:next w:val="Normal"/>
    <w:autoRedefine/>
    <w:semiHidden/>
    <w:rsid w:val="00725A8B"/>
    <w:pPr>
      <w:ind w:left="1680" w:hanging="240"/>
    </w:pPr>
  </w:style>
  <w:style w:type="paragraph" w:styleId="Index8">
    <w:name w:val="index 8"/>
    <w:basedOn w:val="Normal"/>
    <w:next w:val="Normal"/>
    <w:autoRedefine/>
    <w:semiHidden/>
    <w:rsid w:val="00725A8B"/>
    <w:pPr>
      <w:ind w:left="1920" w:hanging="240"/>
    </w:pPr>
  </w:style>
  <w:style w:type="paragraph" w:styleId="Index9">
    <w:name w:val="index 9"/>
    <w:basedOn w:val="Normal"/>
    <w:next w:val="Normal"/>
    <w:autoRedefine/>
    <w:semiHidden/>
    <w:rsid w:val="00725A8B"/>
    <w:pPr>
      <w:ind w:left="2160" w:hanging="240"/>
    </w:pPr>
  </w:style>
  <w:style w:type="paragraph" w:styleId="IndexHeading">
    <w:name w:val="index heading"/>
    <w:basedOn w:val="Normal"/>
    <w:next w:val="Index1"/>
    <w:semiHidden/>
    <w:rsid w:val="00725A8B"/>
    <w:rPr>
      <w:rFonts w:ascii="Arial" w:hAnsi="Arial"/>
      <w:b/>
    </w:rPr>
  </w:style>
  <w:style w:type="paragraph" w:styleId="List">
    <w:name w:val="List"/>
    <w:basedOn w:val="Normal"/>
    <w:rsid w:val="00725A8B"/>
    <w:pPr>
      <w:ind w:left="283" w:hanging="283"/>
    </w:pPr>
  </w:style>
  <w:style w:type="paragraph" w:styleId="List2">
    <w:name w:val="List 2"/>
    <w:basedOn w:val="Normal"/>
    <w:rsid w:val="00725A8B"/>
    <w:pPr>
      <w:ind w:left="566" w:hanging="283"/>
    </w:pPr>
  </w:style>
  <w:style w:type="paragraph" w:styleId="List3">
    <w:name w:val="List 3"/>
    <w:basedOn w:val="Normal"/>
    <w:rsid w:val="00725A8B"/>
    <w:pPr>
      <w:ind w:left="849" w:hanging="283"/>
    </w:pPr>
  </w:style>
  <w:style w:type="paragraph" w:styleId="List4">
    <w:name w:val="List 4"/>
    <w:basedOn w:val="Normal"/>
    <w:rsid w:val="00725A8B"/>
    <w:pPr>
      <w:ind w:left="1132" w:hanging="283"/>
    </w:pPr>
  </w:style>
  <w:style w:type="paragraph" w:styleId="List5">
    <w:name w:val="List 5"/>
    <w:basedOn w:val="Normal"/>
    <w:rsid w:val="00725A8B"/>
    <w:pPr>
      <w:ind w:left="1415" w:hanging="283"/>
    </w:pPr>
  </w:style>
  <w:style w:type="paragraph" w:styleId="ListBullet">
    <w:name w:val="List Bullet"/>
    <w:basedOn w:val="Normal"/>
    <w:rsid w:val="00725A8B"/>
    <w:pPr>
      <w:numPr>
        <w:numId w:val="3"/>
      </w:numPr>
    </w:pPr>
  </w:style>
  <w:style w:type="paragraph" w:styleId="ListBullet2">
    <w:name w:val="List Bullet 2"/>
    <w:basedOn w:val="Text2"/>
    <w:rsid w:val="00725A8B"/>
    <w:pPr>
      <w:numPr>
        <w:numId w:val="5"/>
      </w:numPr>
      <w:tabs>
        <w:tab w:val="clear" w:pos="2160"/>
      </w:tabs>
    </w:pPr>
  </w:style>
  <w:style w:type="paragraph" w:styleId="ListBullet3">
    <w:name w:val="List Bullet 3"/>
    <w:basedOn w:val="Text3"/>
    <w:rsid w:val="00725A8B"/>
    <w:pPr>
      <w:numPr>
        <w:numId w:val="6"/>
      </w:numPr>
      <w:tabs>
        <w:tab w:val="clear" w:pos="2302"/>
      </w:tabs>
    </w:pPr>
  </w:style>
  <w:style w:type="paragraph" w:styleId="ListBullet4">
    <w:name w:val="List Bullet 4"/>
    <w:basedOn w:val="Text4"/>
    <w:rsid w:val="00725A8B"/>
    <w:pPr>
      <w:numPr>
        <w:numId w:val="7"/>
      </w:numPr>
    </w:pPr>
  </w:style>
  <w:style w:type="paragraph" w:styleId="ListBullet5">
    <w:name w:val="List Bullet 5"/>
    <w:basedOn w:val="Normal"/>
    <w:autoRedefine/>
    <w:rsid w:val="00725A8B"/>
    <w:pPr>
      <w:numPr>
        <w:numId w:val="1"/>
      </w:numPr>
    </w:pPr>
  </w:style>
  <w:style w:type="paragraph" w:styleId="ListContinue">
    <w:name w:val="List Continue"/>
    <w:basedOn w:val="Normal"/>
    <w:rsid w:val="00725A8B"/>
    <w:pPr>
      <w:spacing w:after="120"/>
      <w:ind w:left="283"/>
    </w:pPr>
  </w:style>
  <w:style w:type="paragraph" w:styleId="ListContinue2">
    <w:name w:val="List Continue 2"/>
    <w:basedOn w:val="Normal"/>
    <w:rsid w:val="00725A8B"/>
    <w:pPr>
      <w:spacing w:after="120"/>
      <w:ind w:left="566"/>
    </w:pPr>
  </w:style>
  <w:style w:type="paragraph" w:styleId="ListContinue3">
    <w:name w:val="List Continue 3"/>
    <w:basedOn w:val="Normal"/>
    <w:rsid w:val="00725A8B"/>
    <w:pPr>
      <w:spacing w:after="120"/>
      <w:ind w:left="849"/>
    </w:pPr>
  </w:style>
  <w:style w:type="paragraph" w:styleId="ListContinue4">
    <w:name w:val="List Continue 4"/>
    <w:basedOn w:val="Normal"/>
    <w:rsid w:val="00725A8B"/>
    <w:pPr>
      <w:spacing w:after="120"/>
      <w:ind w:left="1132"/>
    </w:pPr>
  </w:style>
  <w:style w:type="paragraph" w:styleId="ListContinue5">
    <w:name w:val="List Continue 5"/>
    <w:basedOn w:val="Normal"/>
    <w:rsid w:val="00725A8B"/>
    <w:pPr>
      <w:spacing w:after="120"/>
      <w:ind w:left="1415"/>
    </w:pPr>
  </w:style>
  <w:style w:type="paragraph" w:styleId="ListNumber">
    <w:name w:val="List Number"/>
    <w:basedOn w:val="Normal"/>
    <w:rsid w:val="00725A8B"/>
    <w:pPr>
      <w:numPr>
        <w:numId w:val="13"/>
      </w:numPr>
    </w:pPr>
  </w:style>
  <w:style w:type="paragraph" w:styleId="ListNumber2">
    <w:name w:val="List Number 2"/>
    <w:basedOn w:val="Text2"/>
    <w:rsid w:val="00725A8B"/>
    <w:pPr>
      <w:numPr>
        <w:numId w:val="15"/>
      </w:numPr>
      <w:tabs>
        <w:tab w:val="clear" w:pos="2160"/>
      </w:tabs>
    </w:pPr>
  </w:style>
  <w:style w:type="paragraph" w:styleId="ListNumber3">
    <w:name w:val="List Number 3"/>
    <w:basedOn w:val="Text3"/>
    <w:rsid w:val="00725A8B"/>
    <w:pPr>
      <w:numPr>
        <w:numId w:val="16"/>
      </w:numPr>
      <w:tabs>
        <w:tab w:val="clear" w:pos="2302"/>
      </w:tabs>
    </w:pPr>
  </w:style>
  <w:style w:type="paragraph" w:styleId="ListNumber4">
    <w:name w:val="List Number 4"/>
    <w:basedOn w:val="Text4"/>
    <w:rsid w:val="00725A8B"/>
    <w:pPr>
      <w:numPr>
        <w:numId w:val="17"/>
      </w:numPr>
    </w:pPr>
  </w:style>
  <w:style w:type="paragraph" w:styleId="ListNumber5">
    <w:name w:val="List Number 5"/>
    <w:basedOn w:val="Normal"/>
    <w:rsid w:val="00725A8B"/>
    <w:pPr>
      <w:numPr>
        <w:numId w:val="2"/>
      </w:numPr>
    </w:pPr>
  </w:style>
  <w:style w:type="paragraph" w:styleId="MacroText">
    <w:name w:val="macro"/>
    <w:link w:val="MacroTextChar"/>
    <w:semiHidden/>
    <w:rsid w:val="00725A8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725A8B"/>
    <w:rPr>
      <w:rFonts w:ascii="Courier New" w:eastAsia="Times New Roman" w:hAnsi="Courier New" w:cs="Times New Roman"/>
      <w:sz w:val="20"/>
      <w:szCs w:val="20"/>
      <w:lang w:val="en-GB"/>
    </w:rPr>
  </w:style>
  <w:style w:type="paragraph" w:styleId="MessageHeader">
    <w:name w:val="Message Header"/>
    <w:basedOn w:val="Normal"/>
    <w:link w:val="MessageHeaderChar"/>
    <w:rsid w:val="00725A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725A8B"/>
    <w:rPr>
      <w:rFonts w:ascii="Arial" w:eastAsia="Times New Roman" w:hAnsi="Arial" w:cs="Times New Roman"/>
      <w:sz w:val="24"/>
      <w:szCs w:val="20"/>
      <w:shd w:val="pct20" w:color="auto" w:fill="auto"/>
      <w:lang w:val="en-GB"/>
    </w:rPr>
  </w:style>
  <w:style w:type="paragraph" w:styleId="NormalIndent">
    <w:name w:val="Normal Indent"/>
    <w:basedOn w:val="Normal"/>
    <w:rsid w:val="00725A8B"/>
    <w:pPr>
      <w:ind w:left="720"/>
    </w:pPr>
  </w:style>
  <w:style w:type="paragraph" w:styleId="NoteHeading">
    <w:name w:val="Note Heading"/>
    <w:basedOn w:val="Normal"/>
    <w:next w:val="Normal"/>
    <w:link w:val="NoteHeadingChar"/>
    <w:rsid w:val="00725A8B"/>
  </w:style>
  <w:style w:type="character" w:customStyle="1" w:styleId="NoteHeadingChar">
    <w:name w:val="Note Heading Char"/>
    <w:basedOn w:val="DefaultParagraphFont"/>
    <w:link w:val="NoteHeading"/>
    <w:rsid w:val="00725A8B"/>
    <w:rPr>
      <w:rFonts w:ascii="Times New Roman" w:eastAsia="Times New Roman" w:hAnsi="Times New Roman" w:cs="Times New Roman"/>
      <w:sz w:val="24"/>
      <w:szCs w:val="20"/>
      <w:lang w:val="en-GB"/>
    </w:rPr>
  </w:style>
  <w:style w:type="paragraph" w:customStyle="1" w:styleId="NoteHead">
    <w:name w:val="NoteHead"/>
    <w:basedOn w:val="Normal"/>
    <w:next w:val="Subject"/>
    <w:rsid w:val="00725A8B"/>
    <w:pPr>
      <w:spacing w:before="720" w:after="720"/>
      <w:jc w:val="center"/>
    </w:pPr>
    <w:rPr>
      <w:b/>
      <w:smallCaps/>
    </w:rPr>
  </w:style>
  <w:style w:type="paragraph" w:customStyle="1" w:styleId="Subject">
    <w:name w:val="Subject"/>
    <w:basedOn w:val="Normal"/>
    <w:next w:val="Normal"/>
    <w:rsid w:val="00725A8B"/>
    <w:pPr>
      <w:spacing w:after="480"/>
      <w:ind w:left="1531" w:hanging="1531"/>
      <w:jc w:val="left"/>
    </w:pPr>
    <w:rPr>
      <w:b/>
    </w:rPr>
  </w:style>
  <w:style w:type="paragraph" w:customStyle="1" w:styleId="NoteList">
    <w:name w:val="NoteList"/>
    <w:basedOn w:val="Normal"/>
    <w:next w:val="Subject"/>
    <w:rsid w:val="00725A8B"/>
    <w:pPr>
      <w:tabs>
        <w:tab w:val="left" w:pos="5823"/>
      </w:tabs>
      <w:spacing w:before="720" w:after="720"/>
      <w:ind w:left="5104" w:hanging="3119"/>
      <w:jc w:val="left"/>
    </w:pPr>
    <w:rPr>
      <w:b/>
      <w:smallCaps/>
    </w:rPr>
  </w:style>
  <w:style w:type="paragraph" w:customStyle="1" w:styleId="NumPar1">
    <w:name w:val="NumPar 1"/>
    <w:basedOn w:val="Heading1"/>
    <w:next w:val="Text1"/>
    <w:rsid w:val="00725A8B"/>
    <w:pPr>
      <w:keepNext w:val="0"/>
      <w:spacing w:before="0"/>
      <w:outlineLvl w:val="9"/>
    </w:pPr>
    <w:rPr>
      <w:b w:val="0"/>
      <w:smallCaps w:val="0"/>
    </w:rPr>
  </w:style>
  <w:style w:type="paragraph" w:customStyle="1" w:styleId="NumPar2">
    <w:name w:val="NumPar 2"/>
    <w:basedOn w:val="Heading2"/>
    <w:next w:val="Text2"/>
    <w:rsid w:val="00725A8B"/>
    <w:pPr>
      <w:keepNext w:val="0"/>
      <w:outlineLvl w:val="9"/>
    </w:pPr>
    <w:rPr>
      <w:b w:val="0"/>
    </w:rPr>
  </w:style>
  <w:style w:type="paragraph" w:customStyle="1" w:styleId="NumPar3">
    <w:name w:val="NumPar 3"/>
    <w:basedOn w:val="Heading3"/>
    <w:next w:val="Text3"/>
    <w:rsid w:val="00725A8B"/>
    <w:pPr>
      <w:keepNext w:val="0"/>
      <w:outlineLvl w:val="9"/>
    </w:pPr>
    <w:rPr>
      <w:i/>
    </w:rPr>
  </w:style>
  <w:style w:type="paragraph" w:customStyle="1" w:styleId="NumPar4">
    <w:name w:val="NumPar 4"/>
    <w:basedOn w:val="Heading4"/>
    <w:next w:val="Text4"/>
    <w:rsid w:val="00725A8B"/>
    <w:pPr>
      <w:keepNext w:val="0"/>
      <w:outlineLvl w:val="9"/>
    </w:pPr>
  </w:style>
  <w:style w:type="paragraph" w:styleId="PlainText">
    <w:name w:val="Plain Text"/>
    <w:basedOn w:val="Normal"/>
    <w:link w:val="PlainTextChar"/>
    <w:rsid w:val="00725A8B"/>
    <w:rPr>
      <w:rFonts w:ascii="Courier New" w:hAnsi="Courier New"/>
      <w:sz w:val="20"/>
    </w:rPr>
  </w:style>
  <w:style w:type="character" w:customStyle="1" w:styleId="PlainTextChar">
    <w:name w:val="Plain Text Char"/>
    <w:basedOn w:val="DefaultParagraphFont"/>
    <w:link w:val="PlainText"/>
    <w:rsid w:val="00725A8B"/>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725A8B"/>
  </w:style>
  <w:style w:type="character" w:customStyle="1" w:styleId="SalutationChar">
    <w:name w:val="Salutation Char"/>
    <w:basedOn w:val="DefaultParagraphFont"/>
    <w:link w:val="Salutation"/>
    <w:rsid w:val="00725A8B"/>
    <w:rPr>
      <w:rFonts w:ascii="Times New Roman" w:eastAsia="Times New Roman" w:hAnsi="Times New Roman" w:cs="Times New Roman"/>
      <w:sz w:val="24"/>
      <w:szCs w:val="20"/>
      <w:lang w:val="en-GB"/>
    </w:rPr>
  </w:style>
  <w:style w:type="paragraph" w:styleId="Subtitle">
    <w:name w:val="Subtitle"/>
    <w:basedOn w:val="Normal"/>
    <w:link w:val="SubtitleChar"/>
    <w:qFormat/>
    <w:rsid w:val="00725A8B"/>
    <w:pPr>
      <w:spacing w:after="60"/>
      <w:jc w:val="center"/>
      <w:outlineLvl w:val="1"/>
    </w:pPr>
    <w:rPr>
      <w:rFonts w:ascii="Arial" w:hAnsi="Arial"/>
    </w:rPr>
  </w:style>
  <w:style w:type="character" w:customStyle="1" w:styleId="SubtitleChar">
    <w:name w:val="Subtitle Char"/>
    <w:basedOn w:val="DefaultParagraphFont"/>
    <w:link w:val="Subtitle"/>
    <w:rsid w:val="00725A8B"/>
    <w:rPr>
      <w:rFonts w:ascii="Arial" w:eastAsia="Times New Roman" w:hAnsi="Arial" w:cs="Times New Roman"/>
      <w:sz w:val="24"/>
      <w:szCs w:val="20"/>
      <w:lang w:val="en-GB"/>
    </w:rPr>
  </w:style>
  <w:style w:type="paragraph" w:styleId="TableofAuthorities">
    <w:name w:val="table of authorities"/>
    <w:basedOn w:val="Normal"/>
    <w:next w:val="Normal"/>
    <w:semiHidden/>
    <w:rsid w:val="00725A8B"/>
    <w:pPr>
      <w:ind w:left="240" w:hanging="240"/>
    </w:pPr>
  </w:style>
  <w:style w:type="paragraph" w:styleId="TableofFigures">
    <w:name w:val="table of figures"/>
    <w:basedOn w:val="Normal"/>
    <w:next w:val="Normal"/>
    <w:uiPriority w:val="99"/>
    <w:rsid w:val="00725A8B"/>
    <w:pPr>
      <w:ind w:left="480" w:hanging="480"/>
    </w:pPr>
  </w:style>
  <w:style w:type="paragraph" w:styleId="Title">
    <w:name w:val="Title"/>
    <w:basedOn w:val="Normal"/>
    <w:link w:val="TitleChar"/>
    <w:qFormat/>
    <w:rsid w:val="00725A8B"/>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725A8B"/>
    <w:rPr>
      <w:rFonts w:ascii="Arial" w:eastAsia="Times New Roman" w:hAnsi="Arial" w:cs="Times New Roman"/>
      <w:b/>
      <w:kern w:val="28"/>
      <w:sz w:val="32"/>
      <w:szCs w:val="20"/>
      <w:lang w:val="en-GB"/>
    </w:rPr>
  </w:style>
  <w:style w:type="paragraph" w:styleId="TOAHeading">
    <w:name w:val="toa heading"/>
    <w:basedOn w:val="Normal"/>
    <w:next w:val="Normal"/>
    <w:semiHidden/>
    <w:rsid w:val="00725A8B"/>
    <w:pPr>
      <w:spacing w:before="120"/>
    </w:pPr>
    <w:rPr>
      <w:rFonts w:ascii="Arial" w:hAnsi="Arial"/>
      <w:b/>
    </w:rPr>
  </w:style>
  <w:style w:type="paragraph" w:styleId="TOC1">
    <w:name w:val="toc 1"/>
    <w:basedOn w:val="Normal"/>
    <w:next w:val="Normal"/>
    <w:uiPriority w:val="39"/>
    <w:rsid w:val="00725A8B"/>
    <w:pPr>
      <w:tabs>
        <w:tab w:val="right" w:leader="dot" w:pos="8640"/>
      </w:tabs>
      <w:spacing w:before="120" w:after="120"/>
      <w:ind w:left="482" w:right="720" w:hanging="482"/>
    </w:pPr>
    <w:rPr>
      <w:caps/>
    </w:rPr>
  </w:style>
  <w:style w:type="paragraph" w:styleId="TOC2">
    <w:name w:val="toc 2"/>
    <w:basedOn w:val="Normal"/>
    <w:next w:val="Normal"/>
    <w:uiPriority w:val="39"/>
    <w:rsid w:val="00725A8B"/>
    <w:pPr>
      <w:tabs>
        <w:tab w:val="right" w:leader="dot" w:pos="8640"/>
      </w:tabs>
      <w:spacing w:before="60" w:after="60"/>
      <w:ind w:left="1077" w:right="720" w:hanging="595"/>
    </w:pPr>
  </w:style>
  <w:style w:type="paragraph" w:styleId="TOC3">
    <w:name w:val="toc 3"/>
    <w:basedOn w:val="Normal"/>
    <w:next w:val="Normal"/>
    <w:uiPriority w:val="39"/>
    <w:rsid w:val="00725A8B"/>
    <w:pPr>
      <w:tabs>
        <w:tab w:val="right" w:leader="dot" w:pos="8640"/>
      </w:tabs>
      <w:spacing w:before="60" w:after="60"/>
      <w:ind w:left="1916" w:right="720" w:hanging="839"/>
    </w:pPr>
  </w:style>
  <w:style w:type="paragraph" w:styleId="TOC4">
    <w:name w:val="toc 4"/>
    <w:basedOn w:val="Normal"/>
    <w:next w:val="Normal"/>
    <w:semiHidden/>
    <w:rsid w:val="00725A8B"/>
    <w:pPr>
      <w:tabs>
        <w:tab w:val="right" w:leader="dot" w:pos="8641"/>
      </w:tabs>
      <w:spacing w:before="60" w:after="60"/>
      <w:ind w:left="2880" w:right="720" w:hanging="964"/>
    </w:pPr>
  </w:style>
  <w:style w:type="paragraph" w:styleId="TOC5">
    <w:name w:val="toc 5"/>
    <w:basedOn w:val="Normal"/>
    <w:next w:val="Normal"/>
    <w:semiHidden/>
    <w:rsid w:val="00725A8B"/>
    <w:pPr>
      <w:tabs>
        <w:tab w:val="right" w:leader="dot" w:pos="8641"/>
      </w:tabs>
      <w:spacing w:before="240" w:after="120"/>
      <w:ind w:right="720"/>
    </w:pPr>
    <w:rPr>
      <w:caps/>
    </w:rPr>
  </w:style>
  <w:style w:type="paragraph" w:styleId="TOC6">
    <w:name w:val="toc 6"/>
    <w:basedOn w:val="Normal"/>
    <w:next w:val="Normal"/>
    <w:autoRedefine/>
    <w:semiHidden/>
    <w:rsid w:val="00725A8B"/>
    <w:pPr>
      <w:ind w:left="1200"/>
    </w:pPr>
  </w:style>
  <w:style w:type="paragraph" w:styleId="TOC7">
    <w:name w:val="toc 7"/>
    <w:basedOn w:val="Normal"/>
    <w:next w:val="Normal"/>
    <w:autoRedefine/>
    <w:semiHidden/>
    <w:rsid w:val="00725A8B"/>
    <w:pPr>
      <w:ind w:left="1440"/>
    </w:pPr>
  </w:style>
  <w:style w:type="paragraph" w:styleId="TOC8">
    <w:name w:val="toc 8"/>
    <w:basedOn w:val="Normal"/>
    <w:next w:val="Normal"/>
    <w:autoRedefine/>
    <w:semiHidden/>
    <w:rsid w:val="00725A8B"/>
    <w:pPr>
      <w:ind w:left="1680"/>
    </w:pPr>
  </w:style>
  <w:style w:type="paragraph" w:styleId="TOC9">
    <w:name w:val="toc 9"/>
    <w:basedOn w:val="Normal"/>
    <w:next w:val="Normal"/>
    <w:autoRedefine/>
    <w:semiHidden/>
    <w:rsid w:val="00725A8B"/>
    <w:pPr>
      <w:ind w:left="1920"/>
    </w:pPr>
  </w:style>
  <w:style w:type="paragraph" w:customStyle="1" w:styleId="YReferences">
    <w:name w:val="YReferences"/>
    <w:basedOn w:val="Normal"/>
    <w:next w:val="Normal"/>
    <w:rsid w:val="00725A8B"/>
    <w:pPr>
      <w:spacing w:after="480"/>
      <w:ind w:left="1531" w:hanging="1531"/>
    </w:pPr>
  </w:style>
  <w:style w:type="paragraph" w:customStyle="1" w:styleId="ListBullet1">
    <w:name w:val="List Bullet 1"/>
    <w:basedOn w:val="Text1"/>
    <w:rsid w:val="00725A8B"/>
    <w:pPr>
      <w:numPr>
        <w:numId w:val="4"/>
      </w:numPr>
    </w:pPr>
  </w:style>
  <w:style w:type="paragraph" w:customStyle="1" w:styleId="ListDash">
    <w:name w:val="List Dash"/>
    <w:basedOn w:val="Normal"/>
    <w:rsid w:val="00725A8B"/>
    <w:pPr>
      <w:numPr>
        <w:numId w:val="8"/>
      </w:numPr>
    </w:pPr>
  </w:style>
  <w:style w:type="paragraph" w:customStyle="1" w:styleId="ListDash1">
    <w:name w:val="List Dash 1"/>
    <w:basedOn w:val="Text1"/>
    <w:rsid w:val="00725A8B"/>
    <w:pPr>
      <w:numPr>
        <w:numId w:val="9"/>
      </w:numPr>
    </w:pPr>
  </w:style>
  <w:style w:type="paragraph" w:customStyle="1" w:styleId="ListDash2">
    <w:name w:val="List Dash 2"/>
    <w:basedOn w:val="Text2"/>
    <w:rsid w:val="00725A8B"/>
    <w:pPr>
      <w:numPr>
        <w:numId w:val="10"/>
      </w:numPr>
      <w:tabs>
        <w:tab w:val="clear" w:pos="2160"/>
      </w:tabs>
    </w:pPr>
  </w:style>
  <w:style w:type="paragraph" w:customStyle="1" w:styleId="ListDash3">
    <w:name w:val="List Dash 3"/>
    <w:basedOn w:val="Text3"/>
    <w:rsid w:val="00725A8B"/>
    <w:pPr>
      <w:numPr>
        <w:numId w:val="11"/>
      </w:numPr>
      <w:tabs>
        <w:tab w:val="clear" w:pos="2302"/>
      </w:tabs>
    </w:pPr>
  </w:style>
  <w:style w:type="paragraph" w:customStyle="1" w:styleId="ListDash4">
    <w:name w:val="List Dash 4"/>
    <w:basedOn w:val="Text4"/>
    <w:rsid w:val="00725A8B"/>
    <w:pPr>
      <w:numPr>
        <w:numId w:val="12"/>
      </w:numPr>
    </w:pPr>
  </w:style>
  <w:style w:type="paragraph" w:customStyle="1" w:styleId="ListNumberLevel2">
    <w:name w:val="List Number (Level 2)"/>
    <w:basedOn w:val="Normal"/>
    <w:rsid w:val="00725A8B"/>
    <w:pPr>
      <w:numPr>
        <w:ilvl w:val="1"/>
        <w:numId w:val="13"/>
      </w:numPr>
    </w:pPr>
  </w:style>
  <w:style w:type="paragraph" w:customStyle="1" w:styleId="ListNumberLevel3">
    <w:name w:val="List Number (Level 3)"/>
    <w:basedOn w:val="Normal"/>
    <w:rsid w:val="00725A8B"/>
    <w:pPr>
      <w:numPr>
        <w:ilvl w:val="2"/>
        <w:numId w:val="13"/>
      </w:numPr>
    </w:pPr>
  </w:style>
  <w:style w:type="paragraph" w:customStyle="1" w:styleId="ListNumberLevel4">
    <w:name w:val="List Number (Level 4)"/>
    <w:basedOn w:val="Normal"/>
    <w:rsid w:val="00725A8B"/>
    <w:pPr>
      <w:numPr>
        <w:ilvl w:val="3"/>
        <w:numId w:val="13"/>
      </w:numPr>
    </w:pPr>
  </w:style>
  <w:style w:type="paragraph" w:customStyle="1" w:styleId="ListNumber1">
    <w:name w:val="List Number 1"/>
    <w:basedOn w:val="Text1"/>
    <w:rsid w:val="00725A8B"/>
    <w:pPr>
      <w:numPr>
        <w:numId w:val="14"/>
      </w:numPr>
    </w:pPr>
  </w:style>
  <w:style w:type="paragraph" w:customStyle="1" w:styleId="ListNumber1Level2">
    <w:name w:val="List Number 1 (Level 2)"/>
    <w:basedOn w:val="Text1"/>
    <w:rsid w:val="00725A8B"/>
    <w:pPr>
      <w:numPr>
        <w:ilvl w:val="1"/>
        <w:numId w:val="14"/>
      </w:numPr>
    </w:pPr>
  </w:style>
  <w:style w:type="paragraph" w:customStyle="1" w:styleId="ListNumber1Level3">
    <w:name w:val="List Number 1 (Level 3)"/>
    <w:basedOn w:val="Text1"/>
    <w:rsid w:val="00725A8B"/>
    <w:pPr>
      <w:numPr>
        <w:ilvl w:val="2"/>
        <w:numId w:val="14"/>
      </w:numPr>
    </w:pPr>
  </w:style>
  <w:style w:type="paragraph" w:customStyle="1" w:styleId="ListNumber1Level4">
    <w:name w:val="List Number 1 (Level 4)"/>
    <w:basedOn w:val="Text1"/>
    <w:rsid w:val="00725A8B"/>
    <w:pPr>
      <w:numPr>
        <w:ilvl w:val="3"/>
        <w:numId w:val="14"/>
      </w:numPr>
    </w:pPr>
  </w:style>
  <w:style w:type="paragraph" w:customStyle="1" w:styleId="ListNumber2Level2">
    <w:name w:val="List Number 2 (Level 2)"/>
    <w:basedOn w:val="Text2"/>
    <w:rsid w:val="00725A8B"/>
    <w:pPr>
      <w:numPr>
        <w:ilvl w:val="1"/>
        <w:numId w:val="15"/>
      </w:numPr>
      <w:tabs>
        <w:tab w:val="clear" w:pos="2160"/>
      </w:tabs>
    </w:pPr>
  </w:style>
  <w:style w:type="paragraph" w:customStyle="1" w:styleId="ListNumber2Level3">
    <w:name w:val="List Number 2 (Level 3)"/>
    <w:basedOn w:val="Text2"/>
    <w:rsid w:val="00725A8B"/>
    <w:pPr>
      <w:numPr>
        <w:ilvl w:val="2"/>
        <w:numId w:val="15"/>
      </w:numPr>
      <w:tabs>
        <w:tab w:val="clear" w:pos="2160"/>
      </w:tabs>
    </w:pPr>
  </w:style>
  <w:style w:type="paragraph" w:customStyle="1" w:styleId="ListNumber2Level4">
    <w:name w:val="List Number 2 (Level 4)"/>
    <w:basedOn w:val="Text2"/>
    <w:rsid w:val="00725A8B"/>
    <w:pPr>
      <w:numPr>
        <w:ilvl w:val="3"/>
        <w:numId w:val="15"/>
      </w:numPr>
      <w:tabs>
        <w:tab w:val="clear" w:pos="2160"/>
      </w:tabs>
      <w:ind w:left="3901" w:hanging="703"/>
    </w:pPr>
  </w:style>
  <w:style w:type="paragraph" w:customStyle="1" w:styleId="ListNumber3Level2">
    <w:name w:val="List Number 3 (Level 2)"/>
    <w:basedOn w:val="Text3"/>
    <w:rsid w:val="00725A8B"/>
    <w:pPr>
      <w:numPr>
        <w:ilvl w:val="1"/>
        <w:numId w:val="16"/>
      </w:numPr>
      <w:tabs>
        <w:tab w:val="clear" w:pos="2302"/>
      </w:tabs>
    </w:pPr>
  </w:style>
  <w:style w:type="paragraph" w:customStyle="1" w:styleId="ListNumber3Level3">
    <w:name w:val="List Number 3 (Level 3)"/>
    <w:basedOn w:val="Text3"/>
    <w:rsid w:val="00725A8B"/>
    <w:pPr>
      <w:numPr>
        <w:ilvl w:val="2"/>
        <w:numId w:val="16"/>
      </w:numPr>
      <w:tabs>
        <w:tab w:val="clear" w:pos="2302"/>
      </w:tabs>
    </w:pPr>
  </w:style>
  <w:style w:type="paragraph" w:customStyle="1" w:styleId="ListNumber3Level4">
    <w:name w:val="List Number 3 (Level 4)"/>
    <w:basedOn w:val="Text3"/>
    <w:rsid w:val="00725A8B"/>
    <w:pPr>
      <w:numPr>
        <w:ilvl w:val="3"/>
        <w:numId w:val="16"/>
      </w:numPr>
      <w:tabs>
        <w:tab w:val="clear" w:pos="2302"/>
      </w:tabs>
    </w:pPr>
  </w:style>
  <w:style w:type="paragraph" w:customStyle="1" w:styleId="ListNumber4Level2">
    <w:name w:val="List Number 4 (Level 2)"/>
    <w:basedOn w:val="Text4"/>
    <w:rsid w:val="00725A8B"/>
    <w:pPr>
      <w:numPr>
        <w:ilvl w:val="1"/>
        <w:numId w:val="17"/>
      </w:numPr>
    </w:pPr>
  </w:style>
  <w:style w:type="paragraph" w:customStyle="1" w:styleId="ListNumber4Level3">
    <w:name w:val="List Number 4 (Level 3)"/>
    <w:basedOn w:val="Text4"/>
    <w:rsid w:val="00725A8B"/>
    <w:pPr>
      <w:numPr>
        <w:ilvl w:val="2"/>
        <w:numId w:val="17"/>
      </w:numPr>
    </w:pPr>
  </w:style>
  <w:style w:type="paragraph" w:customStyle="1" w:styleId="ListNumber4Level4">
    <w:name w:val="List Number 4 (Level 4)"/>
    <w:basedOn w:val="Text4"/>
    <w:rsid w:val="00725A8B"/>
    <w:pPr>
      <w:numPr>
        <w:ilvl w:val="3"/>
        <w:numId w:val="17"/>
      </w:numPr>
    </w:pPr>
  </w:style>
  <w:style w:type="paragraph" w:styleId="TOCHeading">
    <w:name w:val="TOC Heading"/>
    <w:basedOn w:val="Normal"/>
    <w:next w:val="Normal"/>
    <w:uiPriority w:val="39"/>
    <w:qFormat/>
    <w:rsid w:val="00725A8B"/>
    <w:pPr>
      <w:keepNext/>
      <w:spacing w:before="240"/>
      <w:jc w:val="center"/>
    </w:pPr>
    <w:rPr>
      <w:b/>
    </w:rPr>
  </w:style>
  <w:style w:type="paragraph" w:customStyle="1" w:styleId="Contact">
    <w:name w:val="Contact"/>
    <w:basedOn w:val="Normal"/>
    <w:next w:val="Enclosures"/>
    <w:rsid w:val="00725A8B"/>
    <w:pPr>
      <w:spacing w:before="480" w:after="0"/>
      <w:ind w:left="567" w:hanging="567"/>
      <w:jc w:val="left"/>
    </w:pPr>
  </w:style>
  <w:style w:type="paragraph" w:customStyle="1" w:styleId="DisclaimerNotice">
    <w:name w:val="Disclaimer Notice"/>
    <w:basedOn w:val="Normal"/>
    <w:next w:val="AddressTR"/>
    <w:rsid w:val="00725A8B"/>
    <w:pPr>
      <w:ind w:left="5103"/>
      <w:jc w:val="left"/>
    </w:pPr>
    <w:rPr>
      <w:i/>
      <w:sz w:val="20"/>
    </w:rPr>
  </w:style>
  <w:style w:type="paragraph" w:customStyle="1" w:styleId="Disclaimer">
    <w:name w:val="Disclaimer"/>
    <w:basedOn w:val="Normal"/>
    <w:rsid w:val="00725A8B"/>
    <w:pPr>
      <w:keepLines/>
      <w:pBdr>
        <w:top w:val="single" w:sz="4" w:space="1" w:color="auto"/>
      </w:pBdr>
      <w:spacing w:before="480" w:after="0"/>
    </w:pPr>
    <w:rPr>
      <w:i/>
    </w:rPr>
  </w:style>
  <w:style w:type="character" w:styleId="FollowedHyperlink">
    <w:name w:val="FollowedHyperlink"/>
    <w:rsid w:val="00725A8B"/>
    <w:rPr>
      <w:color w:val="800080"/>
      <w:u w:val="single"/>
    </w:rPr>
  </w:style>
  <w:style w:type="paragraph" w:customStyle="1" w:styleId="DisclaimerSJ">
    <w:name w:val="Disclaimer_SJ"/>
    <w:basedOn w:val="Normal"/>
    <w:next w:val="Normal"/>
    <w:rsid w:val="00725A8B"/>
    <w:pPr>
      <w:spacing w:after="0"/>
    </w:pPr>
    <w:rPr>
      <w:rFonts w:ascii="Arial" w:hAnsi="Arial"/>
      <w:b/>
      <w:sz w:val="16"/>
    </w:rPr>
  </w:style>
  <w:style w:type="paragraph" w:customStyle="1" w:styleId="ZCom">
    <w:name w:val="Z_Com"/>
    <w:basedOn w:val="Normal"/>
    <w:next w:val="ZDGName"/>
    <w:rsid w:val="00725A8B"/>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725A8B"/>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725A8B"/>
    <w:pPr>
      <w:spacing w:after="24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725A8B"/>
  </w:style>
  <w:style w:type="character" w:customStyle="1" w:styleId="hps">
    <w:name w:val="hps"/>
    <w:basedOn w:val="DefaultParagraphFont"/>
    <w:rsid w:val="00725A8B"/>
  </w:style>
  <w:style w:type="paragraph" w:styleId="BalloonText">
    <w:name w:val="Balloon Text"/>
    <w:basedOn w:val="Normal"/>
    <w:link w:val="BalloonTextChar"/>
    <w:semiHidden/>
    <w:rsid w:val="00725A8B"/>
    <w:rPr>
      <w:rFonts w:ascii="Tahoma" w:hAnsi="Tahoma" w:cs="Tahoma"/>
      <w:sz w:val="16"/>
      <w:szCs w:val="16"/>
    </w:rPr>
  </w:style>
  <w:style w:type="character" w:customStyle="1" w:styleId="BalloonTextChar">
    <w:name w:val="Balloon Text Char"/>
    <w:basedOn w:val="DefaultParagraphFont"/>
    <w:link w:val="BalloonText"/>
    <w:semiHidden/>
    <w:rsid w:val="00725A8B"/>
    <w:rPr>
      <w:rFonts w:ascii="Tahoma" w:eastAsia="Times New Roman" w:hAnsi="Tahoma" w:cs="Tahoma"/>
      <w:sz w:val="16"/>
      <w:szCs w:val="16"/>
      <w:lang w:val="en-GB"/>
    </w:rPr>
  </w:style>
  <w:style w:type="numbering" w:styleId="111111">
    <w:name w:val="Outline List 2"/>
    <w:basedOn w:val="NoList"/>
    <w:rsid w:val="00725A8B"/>
    <w:pPr>
      <w:numPr>
        <w:numId w:val="18"/>
      </w:numPr>
    </w:pPr>
  </w:style>
  <w:style w:type="character" w:styleId="PageNumber">
    <w:name w:val="page number"/>
    <w:rsid w:val="00725A8B"/>
  </w:style>
  <w:style w:type="character" w:styleId="CommentReference">
    <w:name w:val="annotation reference"/>
    <w:rsid w:val="00725A8B"/>
    <w:rPr>
      <w:sz w:val="16"/>
      <w:szCs w:val="16"/>
    </w:rPr>
  </w:style>
  <w:style w:type="paragraph" w:styleId="CommentSubject">
    <w:name w:val="annotation subject"/>
    <w:basedOn w:val="CommentText"/>
    <w:next w:val="CommentText"/>
    <w:link w:val="CommentSubjectChar"/>
    <w:rsid w:val="00725A8B"/>
    <w:rPr>
      <w:b/>
      <w:bCs/>
    </w:rPr>
  </w:style>
  <w:style w:type="character" w:customStyle="1" w:styleId="CommentSubjectChar">
    <w:name w:val="Comment Subject Char"/>
    <w:basedOn w:val="CommentTextChar"/>
    <w:link w:val="CommentSubject"/>
    <w:rsid w:val="00725A8B"/>
    <w:rPr>
      <w:rFonts w:ascii="Times New Roman" w:eastAsia="Times New Roman" w:hAnsi="Times New Roman" w:cs="Times New Roman"/>
      <w:b/>
      <w:bCs/>
      <w:sz w:val="20"/>
      <w:szCs w:val="20"/>
      <w:lang w:val="en-GB"/>
    </w:rPr>
  </w:style>
  <w:style w:type="character" w:styleId="Hyperlink">
    <w:name w:val="Hyperlink"/>
    <w:uiPriority w:val="99"/>
    <w:unhideWhenUsed/>
    <w:rsid w:val="00725A8B"/>
    <w:rPr>
      <w:color w:val="0000FF"/>
      <w:u w:val="single"/>
    </w:rPr>
  </w:style>
  <w:style w:type="character" w:styleId="FootnoteReference">
    <w:name w:val="footnote reference"/>
    <w:rsid w:val="00725A8B"/>
    <w:rPr>
      <w:vertAlign w:val="superscript"/>
    </w:rPr>
  </w:style>
  <w:style w:type="character" w:styleId="PlaceholderText">
    <w:name w:val="Placeholder Text"/>
    <w:basedOn w:val="DefaultParagraphFont"/>
    <w:uiPriority w:val="99"/>
    <w:semiHidden/>
    <w:rsid w:val="00725A8B"/>
    <w:rPr>
      <w:color w:val="808080"/>
    </w:rPr>
  </w:style>
  <w:style w:type="character" w:styleId="Emphasis">
    <w:name w:val="Emphasis"/>
    <w:basedOn w:val="DefaultParagraphFont"/>
    <w:uiPriority w:val="20"/>
    <w:qFormat/>
    <w:rsid w:val="00725A8B"/>
    <w:rPr>
      <w:i/>
      <w:iCs/>
    </w:rPr>
  </w:style>
  <w:style w:type="paragraph" w:styleId="ListParagraph">
    <w:name w:val="List Paragraph"/>
    <w:basedOn w:val="Normal"/>
    <w:uiPriority w:val="34"/>
    <w:qFormat/>
    <w:rsid w:val="00725A8B"/>
    <w:pPr>
      <w:ind w:left="720"/>
      <w:contextualSpacing/>
    </w:pPr>
  </w:style>
  <w:style w:type="paragraph" w:styleId="NormalWeb">
    <w:name w:val="Normal (Web)"/>
    <w:basedOn w:val="Normal"/>
    <w:rsid w:val="00725A8B"/>
    <w:rPr>
      <w:szCs w:val="24"/>
    </w:rPr>
  </w:style>
  <w:style w:type="character" w:customStyle="1" w:styleId="st1">
    <w:name w:val="st1"/>
    <w:basedOn w:val="DefaultParagraphFont"/>
    <w:rsid w:val="00725A8B"/>
  </w:style>
  <w:style w:type="character" w:styleId="EndnoteReference">
    <w:name w:val="endnote reference"/>
    <w:basedOn w:val="DefaultParagraphFont"/>
    <w:uiPriority w:val="99"/>
    <w:semiHidden/>
    <w:unhideWhenUsed/>
    <w:rsid w:val="006A2F66"/>
    <w:rPr>
      <w:vertAlign w:val="superscript"/>
    </w:rPr>
  </w:style>
  <w:style w:type="paragraph" w:styleId="Revision">
    <w:name w:val="Revision"/>
    <w:hidden/>
    <w:uiPriority w:val="99"/>
    <w:semiHidden/>
    <w:rsid w:val="008132FA"/>
    <w:pPr>
      <w:spacing w:after="0" w:line="240" w:lineRule="auto"/>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8B"/>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Text1"/>
    <w:link w:val="Heading1Char"/>
    <w:uiPriority w:val="9"/>
    <w:qFormat/>
    <w:rsid w:val="00725A8B"/>
    <w:pPr>
      <w:keepNext/>
      <w:numPr>
        <w:numId w:val="20"/>
      </w:numPr>
      <w:spacing w:before="240"/>
      <w:outlineLvl w:val="0"/>
    </w:pPr>
    <w:rPr>
      <w:b/>
      <w:smallCaps/>
      <w:color w:val="0000CC"/>
      <w:sz w:val="28"/>
    </w:rPr>
  </w:style>
  <w:style w:type="paragraph" w:styleId="Heading2">
    <w:name w:val="heading 2"/>
    <w:basedOn w:val="Normal"/>
    <w:next w:val="Text2"/>
    <w:link w:val="Heading2Char"/>
    <w:qFormat/>
    <w:rsid w:val="00725A8B"/>
    <w:pPr>
      <w:keepNext/>
      <w:numPr>
        <w:ilvl w:val="1"/>
        <w:numId w:val="20"/>
      </w:numPr>
      <w:spacing w:before="120" w:after="120"/>
      <w:outlineLvl w:val="1"/>
    </w:pPr>
    <w:rPr>
      <w:b/>
      <w:smallCaps/>
      <w:color w:val="0000CC"/>
      <w:sz w:val="28"/>
    </w:rPr>
  </w:style>
  <w:style w:type="paragraph" w:styleId="Heading3">
    <w:name w:val="heading 3"/>
    <w:basedOn w:val="Normal"/>
    <w:next w:val="Text3"/>
    <w:link w:val="Heading3Char"/>
    <w:qFormat/>
    <w:rsid w:val="00725A8B"/>
    <w:pPr>
      <w:keepNext/>
      <w:numPr>
        <w:ilvl w:val="2"/>
        <w:numId w:val="20"/>
      </w:numPr>
      <w:spacing w:before="120" w:after="120"/>
      <w:outlineLvl w:val="2"/>
    </w:pPr>
    <w:rPr>
      <w:b/>
      <w:smallCaps/>
      <w:color w:val="0000CC"/>
    </w:rPr>
  </w:style>
  <w:style w:type="paragraph" w:styleId="Heading4">
    <w:name w:val="heading 4"/>
    <w:basedOn w:val="Normal"/>
    <w:next w:val="Text4"/>
    <w:link w:val="Heading4Char"/>
    <w:qFormat/>
    <w:rsid w:val="00725A8B"/>
    <w:pPr>
      <w:keepNext/>
      <w:numPr>
        <w:ilvl w:val="3"/>
        <w:numId w:val="20"/>
      </w:numPr>
      <w:outlineLvl w:val="3"/>
    </w:pPr>
  </w:style>
  <w:style w:type="paragraph" w:styleId="Heading5">
    <w:name w:val="heading 5"/>
    <w:basedOn w:val="Normal"/>
    <w:next w:val="Normal"/>
    <w:link w:val="Heading5Char"/>
    <w:qFormat/>
    <w:rsid w:val="00725A8B"/>
    <w:pPr>
      <w:numPr>
        <w:ilvl w:val="4"/>
        <w:numId w:val="20"/>
      </w:numPr>
      <w:spacing w:before="240" w:after="60"/>
      <w:outlineLvl w:val="4"/>
    </w:pPr>
    <w:rPr>
      <w:rFonts w:ascii="Arial" w:hAnsi="Arial"/>
      <w:sz w:val="22"/>
    </w:rPr>
  </w:style>
  <w:style w:type="paragraph" w:styleId="Heading6">
    <w:name w:val="heading 6"/>
    <w:basedOn w:val="Normal"/>
    <w:next w:val="Normal"/>
    <w:link w:val="Heading6Char"/>
    <w:qFormat/>
    <w:rsid w:val="00725A8B"/>
    <w:pPr>
      <w:numPr>
        <w:ilvl w:val="5"/>
        <w:numId w:val="20"/>
      </w:numPr>
      <w:spacing w:before="240" w:after="60"/>
      <w:outlineLvl w:val="5"/>
    </w:pPr>
    <w:rPr>
      <w:rFonts w:ascii="Arial" w:hAnsi="Arial"/>
      <w:i/>
      <w:sz w:val="22"/>
    </w:rPr>
  </w:style>
  <w:style w:type="paragraph" w:styleId="Heading7">
    <w:name w:val="heading 7"/>
    <w:basedOn w:val="Normal"/>
    <w:next w:val="Normal"/>
    <w:link w:val="Heading7Char"/>
    <w:qFormat/>
    <w:rsid w:val="00725A8B"/>
    <w:pPr>
      <w:numPr>
        <w:ilvl w:val="6"/>
        <w:numId w:val="20"/>
      </w:numPr>
      <w:spacing w:before="240" w:after="60"/>
      <w:outlineLvl w:val="6"/>
    </w:pPr>
    <w:rPr>
      <w:rFonts w:ascii="Arial" w:hAnsi="Arial"/>
      <w:sz w:val="20"/>
    </w:rPr>
  </w:style>
  <w:style w:type="paragraph" w:styleId="Heading8">
    <w:name w:val="heading 8"/>
    <w:basedOn w:val="Normal"/>
    <w:next w:val="Normal"/>
    <w:link w:val="Heading8Char"/>
    <w:qFormat/>
    <w:rsid w:val="00725A8B"/>
    <w:pPr>
      <w:numPr>
        <w:ilvl w:val="7"/>
        <w:numId w:val="20"/>
      </w:numPr>
      <w:spacing w:before="240" w:after="60"/>
      <w:outlineLvl w:val="7"/>
    </w:pPr>
    <w:rPr>
      <w:rFonts w:ascii="Arial" w:hAnsi="Arial"/>
      <w:i/>
      <w:sz w:val="20"/>
    </w:rPr>
  </w:style>
  <w:style w:type="paragraph" w:styleId="Heading9">
    <w:name w:val="heading 9"/>
    <w:basedOn w:val="Normal"/>
    <w:next w:val="Normal"/>
    <w:link w:val="Heading9Char"/>
    <w:qFormat/>
    <w:rsid w:val="00725A8B"/>
    <w:pPr>
      <w:numPr>
        <w:ilvl w:val="8"/>
        <w:numId w:val="20"/>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8B"/>
    <w:rPr>
      <w:rFonts w:ascii="Times New Roman" w:eastAsia="Times New Roman" w:hAnsi="Times New Roman" w:cs="Times New Roman"/>
      <w:b/>
      <w:smallCaps/>
      <w:color w:val="0000CC"/>
      <w:sz w:val="28"/>
      <w:szCs w:val="20"/>
      <w:lang w:val="en-GB"/>
    </w:rPr>
  </w:style>
  <w:style w:type="character" w:customStyle="1" w:styleId="Heading2Char">
    <w:name w:val="Heading 2 Char"/>
    <w:basedOn w:val="DefaultParagraphFont"/>
    <w:link w:val="Heading2"/>
    <w:rsid w:val="00725A8B"/>
    <w:rPr>
      <w:rFonts w:ascii="Times New Roman" w:eastAsia="Times New Roman" w:hAnsi="Times New Roman" w:cs="Times New Roman"/>
      <w:b/>
      <w:smallCaps/>
      <w:color w:val="0000CC"/>
      <w:sz w:val="28"/>
      <w:szCs w:val="20"/>
      <w:lang w:val="en-GB"/>
    </w:rPr>
  </w:style>
  <w:style w:type="character" w:customStyle="1" w:styleId="Heading3Char">
    <w:name w:val="Heading 3 Char"/>
    <w:basedOn w:val="DefaultParagraphFont"/>
    <w:link w:val="Heading3"/>
    <w:rsid w:val="00725A8B"/>
    <w:rPr>
      <w:rFonts w:ascii="Times New Roman" w:eastAsia="Times New Roman" w:hAnsi="Times New Roman" w:cs="Times New Roman"/>
      <w:b/>
      <w:smallCaps/>
      <w:color w:val="0000CC"/>
      <w:sz w:val="24"/>
      <w:szCs w:val="20"/>
      <w:lang w:val="en-GB"/>
    </w:rPr>
  </w:style>
  <w:style w:type="character" w:customStyle="1" w:styleId="Heading4Char">
    <w:name w:val="Heading 4 Char"/>
    <w:basedOn w:val="DefaultParagraphFont"/>
    <w:link w:val="Heading4"/>
    <w:rsid w:val="00725A8B"/>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725A8B"/>
    <w:rPr>
      <w:rFonts w:ascii="Arial" w:eastAsia="Times New Roman" w:hAnsi="Arial" w:cs="Times New Roman"/>
      <w:szCs w:val="20"/>
      <w:lang w:val="en-GB"/>
    </w:rPr>
  </w:style>
  <w:style w:type="character" w:customStyle="1" w:styleId="Heading6Char">
    <w:name w:val="Heading 6 Char"/>
    <w:basedOn w:val="DefaultParagraphFont"/>
    <w:link w:val="Heading6"/>
    <w:rsid w:val="00725A8B"/>
    <w:rPr>
      <w:rFonts w:ascii="Arial" w:eastAsia="Times New Roman" w:hAnsi="Arial" w:cs="Times New Roman"/>
      <w:i/>
      <w:szCs w:val="20"/>
      <w:lang w:val="en-GB"/>
    </w:rPr>
  </w:style>
  <w:style w:type="character" w:customStyle="1" w:styleId="Heading7Char">
    <w:name w:val="Heading 7 Char"/>
    <w:basedOn w:val="DefaultParagraphFont"/>
    <w:link w:val="Heading7"/>
    <w:rsid w:val="00725A8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725A8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725A8B"/>
    <w:rPr>
      <w:rFonts w:ascii="Arial" w:eastAsia="Times New Roman" w:hAnsi="Arial" w:cs="Times New Roman"/>
      <w:i/>
      <w:sz w:val="18"/>
      <w:szCs w:val="20"/>
      <w:lang w:val="en-GB"/>
    </w:rPr>
  </w:style>
  <w:style w:type="paragraph" w:customStyle="1" w:styleId="Text1">
    <w:name w:val="Text 1"/>
    <w:basedOn w:val="Normal"/>
    <w:rsid w:val="00725A8B"/>
    <w:pPr>
      <w:ind w:left="482"/>
    </w:pPr>
  </w:style>
  <w:style w:type="paragraph" w:customStyle="1" w:styleId="Text2">
    <w:name w:val="Text 2"/>
    <w:basedOn w:val="Normal"/>
    <w:rsid w:val="00725A8B"/>
    <w:pPr>
      <w:tabs>
        <w:tab w:val="left" w:pos="2160"/>
      </w:tabs>
      <w:ind w:left="1077"/>
    </w:pPr>
  </w:style>
  <w:style w:type="paragraph" w:customStyle="1" w:styleId="Text3">
    <w:name w:val="Text 3"/>
    <w:basedOn w:val="Normal"/>
    <w:rsid w:val="00725A8B"/>
    <w:pPr>
      <w:tabs>
        <w:tab w:val="left" w:pos="2302"/>
      </w:tabs>
      <w:ind w:left="1916"/>
    </w:pPr>
  </w:style>
  <w:style w:type="paragraph" w:customStyle="1" w:styleId="Text4">
    <w:name w:val="Text 4"/>
    <w:basedOn w:val="Normal"/>
    <w:rsid w:val="00725A8B"/>
    <w:pPr>
      <w:ind w:left="2880"/>
    </w:pPr>
  </w:style>
  <w:style w:type="paragraph" w:customStyle="1" w:styleId="Address">
    <w:name w:val="Address"/>
    <w:basedOn w:val="Normal"/>
    <w:rsid w:val="00725A8B"/>
    <w:pPr>
      <w:spacing w:after="0"/>
      <w:jc w:val="left"/>
    </w:pPr>
  </w:style>
  <w:style w:type="paragraph" w:customStyle="1" w:styleId="AddressTL">
    <w:name w:val="AddressTL"/>
    <w:basedOn w:val="Normal"/>
    <w:next w:val="Normal"/>
    <w:rsid w:val="00725A8B"/>
    <w:pPr>
      <w:spacing w:after="720"/>
      <w:jc w:val="left"/>
    </w:pPr>
  </w:style>
  <w:style w:type="paragraph" w:customStyle="1" w:styleId="AddressTR">
    <w:name w:val="AddressTR"/>
    <w:basedOn w:val="Normal"/>
    <w:next w:val="Normal"/>
    <w:rsid w:val="00725A8B"/>
    <w:pPr>
      <w:spacing w:after="720"/>
      <w:ind w:left="5103"/>
      <w:jc w:val="left"/>
    </w:pPr>
  </w:style>
  <w:style w:type="paragraph" w:styleId="BlockText">
    <w:name w:val="Block Text"/>
    <w:basedOn w:val="Normal"/>
    <w:rsid w:val="00725A8B"/>
    <w:pPr>
      <w:spacing w:after="120"/>
      <w:ind w:left="1440" w:right="1440"/>
    </w:pPr>
  </w:style>
  <w:style w:type="paragraph" w:styleId="BodyText">
    <w:name w:val="Body Text"/>
    <w:basedOn w:val="Normal"/>
    <w:link w:val="BodyTextChar"/>
    <w:rsid w:val="00725A8B"/>
    <w:pPr>
      <w:spacing w:after="120"/>
    </w:pPr>
  </w:style>
  <w:style w:type="character" w:customStyle="1" w:styleId="BodyTextChar">
    <w:name w:val="Body Text Char"/>
    <w:basedOn w:val="DefaultParagraphFont"/>
    <w:link w:val="BodyText"/>
    <w:rsid w:val="00725A8B"/>
    <w:rPr>
      <w:rFonts w:ascii="Times New Roman" w:eastAsia="Times New Roman" w:hAnsi="Times New Roman" w:cs="Times New Roman"/>
      <w:sz w:val="24"/>
      <w:szCs w:val="20"/>
      <w:lang w:val="en-GB"/>
    </w:rPr>
  </w:style>
  <w:style w:type="paragraph" w:styleId="BodyText2">
    <w:name w:val="Body Text 2"/>
    <w:basedOn w:val="Normal"/>
    <w:link w:val="BodyText2Char"/>
    <w:rsid w:val="00725A8B"/>
    <w:pPr>
      <w:spacing w:after="120" w:line="480" w:lineRule="auto"/>
    </w:pPr>
  </w:style>
  <w:style w:type="character" w:customStyle="1" w:styleId="BodyText2Char">
    <w:name w:val="Body Text 2 Char"/>
    <w:basedOn w:val="DefaultParagraphFont"/>
    <w:link w:val="BodyText2"/>
    <w:rsid w:val="00725A8B"/>
    <w:rPr>
      <w:rFonts w:ascii="Times New Roman" w:eastAsia="Times New Roman" w:hAnsi="Times New Roman" w:cs="Times New Roman"/>
      <w:sz w:val="24"/>
      <w:szCs w:val="20"/>
      <w:lang w:val="en-GB"/>
    </w:rPr>
  </w:style>
  <w:style w:type="paragraph" w:styleId="BodyText3">
    <w:name w:val="Body Text 3"/>
    <w:basedOn w:val="Normal"/>
    <w:link w:val="BodyText3Char"/>
    <w:rsid w:val="00725A8B"/>
    <w:pPr>
      <w:spacing w:after="120"/>
    </w:pPr>
    <w:rPr>
      <w:sz w:val="16"/>
    </w:rPr>
  </w:style>
  <w:style w:type="character" w:customStyle="1" w:styleId="BodyText3Char">
    <w:name w:val="Body Text 3 Char"/>
    <w:basedOn w:val="DefaultParagraphFont"/>
    <w:link w:val="BodyText3"/>
    <w:rsid w:val="00725A8B"/>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725A8B"/>
    <w:pPr>
      <w:ind w:firstLine="210"/>
    </w:pPr>
  </w:style>
  <w:style w:type="character" w:customStyle="1" w:styleId="BodyTextFirstIndentChar">
    <w:name w:val="Body Text First Indent Char"/>
    <w:basedOn w:val="BodyTextChar"/>
    <w:link w:val="BodyTextFirstIndent"/>
    <w:rsid w:val="00725A8B"/>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25A8B"/>
    <w:pPr>
      <w:spacing w:after="120"/>
      <w:ind w:left="283"/>
    </w:pPr>
  </w:style>
  <w:style w:type="character" w:customStyle="1" w:styleId="BodyTextIndentChar">
    <w:name w:val="Body Text Indent Char"/>
    <w:basedOn w:val="DefaultParagraphFont"/>
    <w:link w:val="BodyTextIndent"/>
    <w:rsid w:val="00725A8B"/>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725A8B"/>
    <w:pPr>
      <w:ind w:firstLine="210"/>
    </w:pPr>
  </w:style>
  <w:style w:type="character" w:customStyle="1" w:styleId="BodyTextFirstIndent2Char">
    <w:name w:val="Body Text First Indent 2 Char"/>
    <w:basedOn w:val="BodyTextIndentChar"/>
    <w:link w:val="BodyTextFirstIndent2"/>
    <w:rsid w:val="00725A8B"/>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725A8B"/>
    <w:pPr>
      <w:spacing w:after="120" w:line="480" w:lineRule="auto"/>
      <w:ind w:left="283"/>
    </w:pPr>
  </w:style>
  <w:style w:type="character" w:customStyle="1" w:styleId="BodyTextIndent2Char">
    <w:name w:val="Body Text Indent 2 Char"/>
    <w:basedOn w:val="DefaultParagraphFont"/>
    <w:link w:val="BodyTextIndent2"/>
    <w:rsid w:val="00725A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25A8B"/>
    <w:pPr>
      <w:spacing w:after="120"/>
      <w:ind w:left="283"/>
    </w:pPr>
    <w:rPr>
      <w:sz w:val="16"/>
    </w:rPr>
  </w:style>
  <w:style w:type="character" w:customStyle="1" w:styleId="BodyTextIndent3Char">
    <w:name w:val="Body Text Indent 3 Char"/>
    <w:basedOn w:val="DefaultParagraphFont"/>
    <w:link w:val="BodyTextIndent3"/>
    <w:rsid w:val="00725A8B"/>
    <w:rPr>
      <w:rFonts w:ascii="Times New Roman" w:eastAsia="Times New Roman" w:hAnsi="Times New Roman" w:cs="Times New Roman"/>
      <w:sz w:val="16"/>
      <w:szCs w:val="20"/>
      <w:lang w:val="en-GB"/>
    </w:rPr>
  </w:style>
  <w:style w:type="paragraph" w:styleId="Caption">
    <w:name w:val="caption"/>
    <w:basedOn w:val="Normal"/>
    <w:next w:val="Normal"/>
    <w:qFormat/>
    <w:rsid w:val="00725A8B"/>
    <w:pPr>
      <w:spacing w:before="120" w:after="120"/>
    </w:pPr>
    <w:rPr>
      <w:b/>
    </w:rPr>
  </w:style>
  <w:style w:type="paragraph" w:styleId="Closing">
    <w:name w:val="Closing"/>
    <w:basedOn w:val="Normal"/>
    <w:next w:val="Signature"/>
    <w:link w:val="ClosingChar"/>
    <w:rsid w:val="00725A8B"/>
    <w:pPr>
      <w:tabs>
        <w:tab w:val="left" w:pos="5103"/>
      </w:tabs>
      <w:spacing w:before="240"/>
      <w:ind w:left="5103"/>
      <w:jc w:val="left"/>
    </w:pPr>
  </w:style>
  <w:style w:type="character" w:customStyle="1" w:styleId="ClosingChar">
    <w:name w:val="Closing Char"/>
    <w:basedOn w:val="DefaultParagraphFont"/>
    <w:link w:val="Closing"/>
    <w:rsid w:val="00725A8B"/>
    <w:rPr>
      <w:rFonts w:ascii="Times New Roman" w:eastAsia="Times New Roman" w:hAnsi="Times New Roman" w:cs="Times New Roman"/>
      <w:sz w:val="24"/>
      <w:szCs w:val="20"/>
      <w:lang w:val="en-GB"/>
    </w:rPr>
  </w:style>
  <w:style w:type="paragraph" w:styleId="Signature">
    <w:name w:val="Signature"/>
    <w:basedOn w:val="Normal"/>
    <w:next w:val="Contact"/>
    <w:link w:val="SignatureChar"/>
    <w:rsid w:val="00725A8B"/>
    <w:pPr>
      <w:tabs>
        <w:tab w:val="left" w:pos="5103"/>
      </w:tabs>
      <w:spacing w:before="1200" w:after="0"/>
      <w:ind w:left="5103"/>
      <w:jc w:val="center"/>
    </w:pPr>
  </w:style>
  <w:style w:type="character" w:customStyle="1" w:styleId="SignatureChar">
    <w:name w:val="Signature Char"/>
    <w:basedOn w:val="DefaultParagraphFont"/>
    <w:link w:val="Signature"/>
    <w:rsid w:val="00725A8B"/>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725A8B"/>
    <w:pPr>
      <w:keepNext/>
      <w:keepLines/>
      <w:tabs>
        <w:tab w:val="left" w:pos="5670"/>
      </w:tabs>
      <w:spacing w:before="480" w:after="0"/>
      <w:ind w:left="1985" w:hanging="1985"/>
      <w:jc w:val="left"/>
    </w:pPr>
  </w:style>
  <w:style w:type="paragraph" w:customStyle="1" w:styleId="Participants">
    <w:name w:val="Participants"/>
    <w:basedOn w:val="Normal"/>
    <w:next w:val="Copies"/>
    <w:rsid w:val="00725A8B"/>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725A8B"/>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725A8B"/>
    <w:rPr>
      <w:sz w:val="20"/>
    </w:rPr>
  </w:style>
  <w:style w:type="character" w:customStyle="1" w:styleId="CommentTextChar">
    <w:name w:val="Comment Text Char"/>
    <w:basedOn w:val="DefaultParagraphFont"/>
    <w:link w:val="CommentText"/>
    <w:semiHidden/>
    <w:rsid w:val="00725A8B"/>
    <w:rPr>
      <w:rFonts w:ascii="Times New Roman" w:eastAsia="Times New Roman" w:hAnsi="Times New Roman" w:cs="Times New Roman"/>
      <w:sz w:val="20"/>
      <w:szCs w:val="20"/>
      <w:lang w:val="en-GB"/>
    </w:rPr>
  </w:style>
  <w:style w:type="paragraph" w:styleId="Date">
    <w:name w:val="Date"/>
    <w:basedOn w:val="Normal"/>
    <w:next w:val="References"/>
    <w:link w:val="DateChar"/>
    <w:rsid w:val="00725A8B"/>
    <w:pPr>
      <w:spacing w:after="0"/>
      <w:ind w:left="5103" w:right="-567"/>
      <w:jc w:val="left"/>
    </w:pPr>
  </w:style>
  <w:style w:type="character" w:customStyle="1" w:styleId="DateChar">
    <w:name w:val="Date Char"/>
    <w:basedOn w:val="DefaultParagraphFont"/>
    <w:link w:val="Date"/>
    <w:rsid w:val="00725A8B"/>
    <w:rPr>
      <w:rFonts w:ascii="Times New Roman" w:eastAsia="Times New Roman" w:hAnsi="Times New Roman" w:cs="Times New Roman"/>
      <w:sz w:val="24"/>
      <w:szCs w:val="20"/>
      <w:lang w:val="en-GB"/>
    </w:rPr>
  </w:style>
  <w:style w:type="paragraph" w:customStyle="1" w:styleId="References">
    <w:name w:val="References"/>
    <w:basedOn w:val="Normal"/>
    <w:next w:val="AddressTR"/>
    <w:rsid w:val="00725A8B"/>
    <w:pPr>
      <w:ind w:left="5103"/>
      <w:jc w:val="left"/>
    </w:pPr>
    <w:rPr>
      <w:sz w:val="20"/>
    </w:rPr>
  </w:style>
  <w:style w:type="paragraph" w:styleId="DocumentMap">
    <w:name w:val="Document Map"/>
    <w:basedOn w:val="Normal"/>
    <w:link w:val="DocumentMapChar"/>
    <w:semiHidden/>
    <w:rsid w:val="00725A8B"/>
    <w:pPr>
      <w:shd w:val="clear" w:color="auto" w:fill="000080"/>
    </w:pPr>
    <w:rPr>
      <w:rFonts w:ascii="Tahoma" w:hAnsi="Tahoma"/>
    </w:rPr>
  </w:style>
  <w:style w:type="character" w:customStyle="1" w:styleId="DocumentMapChar">
    <w:name w:val="Document Map Char"/>
    <w:basedOn w:val="DefaultParagraphFont"/>
    <w:link w:val="DocumentMap"/>
    <w:semiHidden/>
    <w:rsid w:val="00725A8B"/>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725A8B"/>
    <w:pPr>
      <w:tabs>
        <w:tab w:val="left" w:pos="5103"/>
      </w:tabs>
      <w:spacing w:before="1200" w:after="0"/>
      <w:jc w:val="left"/>
    </w:pPr>
  </w:style>
  <w:style w:type="paragraph" w:styleId="EndnoteText">
    <w:name w:val="endnote text"/>
    <w:basedOn w:val="Normal"/>
    <w:link w:val="EndnoteTextChar"/>
    <w:uiPriority w:val="99"/>
    <w:semiHidden/>
    <w:rsid w:val="00725A8B"/>
    <w:rPr>
      <w:sz w:val="20"/>
    </w:rPr>
  </w:style>
  <w:style w:type="character" w:customStyle="1" w:styleId="EndnoteTextChar">
    <w:name w:val="Endnote Text Char"/>
    <w:basedOn w:val="DefaultParagraphFont"/>
    <w:link w:val="EndnoteText"/>
    <w:uiPriority w:val="99"/>
    <w:semiHidden/>
    <w:rsid w:val="00725A8B"/>
    <w:rPr>
      <w:rFonts w:ascii="Times New Roman" w:eastAsia="Times New Roman" w:hAnsi="Times New Roman" w:cs="Times New Roman"/>
      <w:sz w:val="20"/>
      <w:szCs w:val="20"/>
      <w:lang w:val="en-GB"/>
    </w:rPr>
  </w:style>
  <w:style w:type="paragraph" w:styleId="EnvelopeAddress">
    <w:name w:val="envelope address"/>
    <w:basedOn w:val="Normal"/>
    <w:rsid w:val="00725A8B"/>
    <w:pPr>
      <w:framePr w:w="7920" w:h="1980" w:hRule="exact" w:hSpace="180" w:wrap="auto" w:hAnchor="page" w:xAlign="center" w:yAlign="bottom"/>
      <w:spacing w:after="0"/>
    </w:pPr>
  </w:style>
  <w:style w:type="paragraph" w:styleId="EnvelopeReturn">
    <w:name w:val="envelope return"/>
    <w:basedOn w:val="Normal"/>
    <w:rsid w:val="00725A8B"/>
    <w:pPr>
      <w:spacing w:after="0"/>
    </w:pPr>
    <w:rPr>
      <w:sz w:val="20"/>
    </w:rPr>
  </w:style>
  <w:style w:type="paragraph" w:styleId="Footer">
    <w:name w:val="footer"/>
    <w:basedOn w:val="Normal"/>
    <w:link w:val="FooterChar"/>
    <w:uiPriority w:val="99"/>
    <w:rsid w:val="00725A8B"/>
    <w:pPr>
      <w:spacing w:after="0"/>
      <w:ind w:right="-567"/>
      <w:jc w:val="left"/>
    </w:pPr>
    <w:rPr>
      <w:rFonts w:ascii="Arial" w:hAnsi="Arial"/>
      <w:sz w:val="16"/>
    </w:rPr>
  </w:style>
  <w:style w:type="character" w:customStyle="1" w:styleId="FooterChar">
    <w:name w:val="Footer Char"/>
    <w:basedOn w:val="DefaultParagraphFont"/>
    <w:link w:val="Footer"/>
    <w:uiPriority w:val="99"/>
    <w:rsid w:val="00725A8B"/>
    <w:rPr>
      <w:rFonts w:ascii="Arial" w:eastAsia="Times New Roman" w:hAnsi="Arial" w:cs="Times New Roman"/>
      <w:sz w:val="16"/>
      <w:szCs w:val="20"/>
      <w:lang w:val="en-GB"/>
    </w:rPr>
  </w:style>
  <w:style w:type="paragraph" w:styleId="FootnoteText">
    <w:name w:val="footnote text"/>
    <w:basedOn w:val="Normal"/>
    <w:link w:val="FootnoteTextChar"/>
    <w:semiHidden/>
    <w:rsid w:val="00725A8B"/>
    <w:pPr>
      <w:ind w:left="357" w:hanging="357"/>
    </w:pPr>
    <w:rPr>
      <w:sz w:val="20"/>
    </w:rPr>
  </w:style>
  <w:style w:type="character" w:customStyle="1" w:styleId="FootnoteTextChar">
    <w:name w:val="Footnote Text Char"/>
    <w:basedOn w:val="DefaultParagraphFont"/>
    <w:link w:val="FootnoteText"/>
    <w:semiHidden/>
    <w:rsid w:val="00725A8B"/>
    <w:rPr>
      <w:rFonts w:ascii="Times New Roman" w:eastAsia="Times New Roman" w:hAnsi="Times New Roman" w:cs="Times New Roman"/>
      <w:sz w:val="20"/>
      <w:szCs w:val="20"/>
      <w:lang w:val="en-GB"/>
    </w:rPr>
  </w:style>
  <w:style w:type="paragraph" w:styleId="Header">
    <w:name w:val="header"/>
    <w:basedOn w:val="Normal"/>
    <w:link w:val="HeaderChar"/>
    <w:rsid w:val="00725A8B"/>
    <w:pPr>
      <w:tabs>
        <w:tab w:val="center" w:pos="4153"/>
        <w:tab w:val="right" w:pos="8306"/>
      </w:tabs>
    </w:pPr>
  </w:style>
  <w:style w:type="character" w:customStyle="1" w:styleId="HeaderChar">
    <w:name w:val="Header Char"/>
    <w:basedOn w:val="DefaultParagraphFont"/>
    <w:link w:val="Header"/>
    <w:rsid w:val="00725A8B"/>
    <w:rPr>
      <w:rFonts w:ascii="Times New Roman" w:eastAsia="Times New Roman" w:hAnsi="Times New Roman" w:cs="Times New Roman"/>
      <w:sz w:val="24"/>
      <w:szCs w:val="20"/>
      <w:lang w:val="en-GB"/>
    </w:rPr>
  </w:style>
  <w:style w:type="paragraph" w:styleId="Index1">
    <w:name w:val="index 1"/>
    <w:basedOn w:val="Normal"/>
    <w:next w:val="Normal"/>
    <w:autoRedefine/>
    <w:semiHidden/>
    <w:rsid w:val="00725A8B"/>
    <w:pPr>
      <w:ind w:left="240" w:hanging="240"/>
    </w:pPr>
  </w:style>
  <w:style w:type="paragraph" w:styleId="Index2">
    <w:name w:val="index 2"/>
    <w:basedOn w:val="Normal"/>
    <w:next w:val="Normal"/>
    <w:autoRedefine/>
    <w:semiHidden/>
    <w:rsid w:val="00725A8B"/>
    <w:pPr>
      <w:ind w:left="480" w:hanging="240"/>
    </w:pPr>
  </w:style>
  <w:style w:type="paragraph" w:styleId="Index3">
    <w:name w:val="index 3"/>
    <w:basedOn w:val="Normal"/>
    <w:next w:val="Normal"/>
    <w:autoRedefine/>
    <w:semiHidden/>
    <w:rsid w:val="00725A8B"/>
    <w:pPr>
      <w:ind w:left="720" w:hanging="240"/>
    </w:pPr>
  </w:style>
  <w:style w:type="paragraph" w:styleId="Index4">
    <w:name w:val="index 4"/>
    <w:basedOn w:val="Normal"/>
    <w:next w:val="Normal"/>
    <w:autoRedefine/>
    <w:semiHidden/>
    <w:rsid w:val="00725A8B"/>
    <w:pPr>
      <w:ind w:left="960" w:hanging="240"/>
    </w:pPr>
  </w:style>
  <w:style w:type="paragraph" w:styleId="Index5">
    <w:name w:val="index 5"/>
    <w:basedOn w:val="Normal"/>
    <w:next w:val="Normal"/>
    <w:autoRedefine/>
    <w:semiHidden/>
    <w:rsid w:val="00725A8B"/>
    <w:pPr>
      <w:ind w:left="1200" w:hanging="240"/>
    </w:pPr>
  </w:style>
  <w:style w:type="paragraph" w:styleId="Index6">
    <w:name w:val="index 6"/>
    <w:basedOn w:val="Normal"/>
    <w:next w:val="Normal"/>
    <w:autoRedefine/>
    <w:semiHidden/>
    <w:rsid w:val="00725A8B"/>
    <w:pPr>
      <w:ind w:left="1440" w:hanging="240"/>
    </w:pPr>
  </w:style>
  <w:style w:type="paragraph" w:styleId="Index7">
    <w:name w:val="index 7"/>
    <w:basedOn w:val="Normal"/>
    <w:next w:val="Normal"/>
    <w:autoRedefine/>
    <w:semiHidden/>
    <w:rsid w:val="00725A8B"/>
    <w:pPr>
      <w:ind w:left="1680" w:hanging="240"/>
    </w:pPr>
  </w:style>
  <w:style w:type="paragraph" w:styleId="Index8">
    <w:name w:val="index 8"/>
    <w:basedOn w:val="Normal"/>
    <w:next w:val="Normal"/>
    <w:autoRedefine/>
    <w:semiHidden/>
    <w:rsid w:val="00725A8B"/>
    <w:pPr>
      <w:ind w:left="1920" w:hanging="240"/>
    </w:pPr>
  </w:style>
  <w:style w:type="paragraph" w:styleId="Index9">
    <w:name w:val="index 9"/>
    <w:basedOn w:val="Normal"/>
    <w:next w:val="Normal"/>
    <w:autoRedefine/>
    <w:semiHidden/>
    <w:rsid w:val="00725A8B"/>
    <w:pPr>
      <w:ind w:left="2160" w:hanging="240"/>
    </w:pPr>
  </w:style>
  <w:style w:type="paragraph" w:styleId="IndexHeading">
    <w:name w:val="index heading"/>
    <w:basedOn w:val="Normal"/>
    <w:next w:val="Index1"/>
    <w:semiHidden/>
    <w:rsid w:val="00725A8B"/>
    <w:rPr>
      <w:rFonts w:ascii="Arial" w:hAnsi="Arial"/>
      <w:b/>
    </w:rPr>
  </w:style>
  <w:style w:type="paragraph" w:styleId="List">
    <w:name w:val="List"/>
    <w:basedOn w:val="Normal"/>
    <w:rsid w:val="00725A8B"/>
    <w:pPr>
      <w:ind w:left="283" w:hanging="283"/>
    </w:pPr>
  </w:style>
  <w:style w:type="paragraph" w:styleId="List2">
    <w:name w:val="List 2"/>
    <w:basedOn w:val="Normal"/>
    <w:rsid w:val="00725A8B"/>
    <w:pPr>
      <w:ind w:left="566" w:hanging="283"/>
    </w:pPr>
  </w:style>
  <w:style w:type="paragraph" w:styleId="List3">
    <w:name w:val="List 3"/>
    <w:basedOn w:val="Normal"/>
    <w:rsid w:val="00725A8B"/>
    <w:pPr>
      <w:ind w:left="849" w:hanging="283"/>
    </w:pPr>
  </w:style>
  <w:style w:type="paragraph" w:styleId="List4">
    <w:name w:val="List 4"/>
    <w:basedOn w:val="Normal"/>
    <w:rsid w:val="00725A8B"/>
    <w:pPr>
      <w:ind w:left="1132" w:hanging="283"/>
    </w:pPr>
  </w:style>
  <w:style w:type="paragraph" w:styleId="List5">
    <w:name w:val="List 5"/>
    <w:basedOn w:val="Normal"/>
    <w:rsid w:val="00725A8B"/>
    <w:pPr>
      <w:ind w:left="1415" w:hanging="283"/>
    </w:pPr>
  </w:style>
  <w:style w:type="paragraph" w:styleId="ListBullet">
    <w:name w:val="List Bullet"/>
    <w:basedOn w:val="Normal"/>
    <w:rsid w:val="00725A8B"/>
    <w:pPr>
      <w:numPr>
        <w:numId w:val="3"/>
      </w:numPr>
    </w:pPr>
  </w:style>
  <w:style w:type="paragraph" w:styleId="ListBullet2">
    <w:name w:val="List Bullet 2"/>
    <w:basedOn w:val="Text2"/>
    <w:rsid w:val="00725A8B"/>
    <w:pPr>
      <w:numPr>
        <w:numId w:val="5"/>
      </w:numPr>
      <w:tabs>
        <w:tab w:val="clear" w:pos="2160"/>
      </w:tabs>
    </w:pPr>
  </w:style>
  <w:style w:type="paragraph" w:styleId="ListBullet3">
    <w:name w:val="List Bullet 3"/>
    <w:basedOn w:val="Text3"/>
    <w:rsid w:val="00725A8B"/>
    <w:pPr>
      <w:numPr>
        <w:numId w:val="6"/>
      </w:numPr>
      <w:tabs>
        <w:tab w:val="clear" w:pos="2302"/>
      </w:tabs>
    </w:pPr>
  </w:style>
  <w:style w:type="paragraph" w:styleId="ListBullet4">
    <w:name w:val="List Bullet 4"/>
    <w:basedOn w:val="Text4"/>
    <w:rsid w:val="00725A8B"/>
    <w:pPr>
      <w:numPr>
        <w:numId w:val="7"/>
      </w:numPr>
    </w:pPr>
  </w:style>
  <w:style w:type="paragraph" w:styleId="ListBullet5">
    <w:name w:val="List Bullet 5"/>
    <w:basedOn w:val="Normal"/>
    <w:autoRedefine/>
    <w:rsid w:val="00725A8B"/>
    <w:pPr>
      <w:numPr>
        <w:numId w:val="1"/>
      </w:numPr>
    </w:pPr>
  </w:style>
  <w:style w:type="paragraph" w:styleId="ListContinue">
    <w:name w:val="List Continue"/>
    <w:basedOn w:val="Normal"/>
    <w:rsid w:val="00725A8B"/>
    <w:pPr>
      <w:spacing w:after="120"/>
      <w:ind w:left="283"/>
    </w:pPr>
  </w:style>
  <w:style w:type="paragraph" w:styleId="ListContinue2">
    <w:name w:val="List Continue 2"/>
    <w:basedOn w:val="Normal"/>
    <w:rsid w:val="00725A8B"/>
    <w:pPr>
      <w:spacing w:after="120"/>
      <w:ind w:left="566"/>
    </w:pPr>
  </w:style>
  <w:style w:type="paragraph" w:styleId="ListContinue3">
    <w:name w:val="List Continue 3"/>
    <w:basedOn w:val="Normal"/>
    <w:rsid w:val="00725A8B"/>
    <w:pPr>
      <w:spacing w:after="120"/>
      <w:ind w:left="849"/>
    </w:pPr>
  </w:style>
  <w:style w:type="paragraph" w:styleId="ListContinue4">
    <w:name w:val="List Continue 4"/>
    <w:basedOn w:val="Normal"/>
    <w:rsid w:val="00725A8B"/>
    <w:pPr>
      <w:spacing w:after="120"/>
      <w:ind w:left="1132"/>
    </w:pPr>
  </w:style>
  <w:style w:type="paragraph" w:styleId="ListContinue5">
    <w:name w:val="List Continue 5"/>
    <w:basedOn w:val="Normal"/>
    <w:rsid w:val="00725A8B"/>
    <w:pPr>
      <w:spacing w:after="120"/>
      <w:ind w:left="1415"/>
    </w:pPr>
  </w:style>
  <w:style w:type="paragraph" w:styleId="ListNumber">
    <w:name w:val="List Number"/>
    <w:basedOn w:val="Normal"/>
    <w:rsid w:val="00725A8B"/>
    <w:pPr>
      <w:numPr>
        <w:numId w:val="13"/>
      </w:numPr>
    </w:pPr>
  </w:style>
  <w:style w:type="paragraph" w:styleId="ListNumber2">
    <w:name w:val="List Number 2"/>
    <w:basedOn w:val="Text2"/>
    <w:rsid w:val="00725A8B"/>
    <w:pPr>
      <w:numPr>
        <w:numId w:val="15"/>
      </w:numPr>
      <w:tabs>
        <w:tab w:val="clear" w:pos="2160"/>
      </w:tabs>
    </w:pPr>
  </w:style>
  <w:style w:type="paragraph" w:styleId="ListNumber3">
    <w:name w:val="List Number 3"/>
    <w:basedOn w:val="Text3"/>
    <w:rsid w:val="00725A8B"/>
    <w:pPr>
      <w:numPr>
        <w:numId w:val="16"/>
      </w:numPr>
      <w:tabs>
        <w:tab w:val="clear" w:pos="2302"/>
      </w:tabs>
    </w:pPr>
  </w:style>
  <w:style w:type="paragraph" w:styleId="ListNumber4">
    <w:name w:val="List Number 4"/>
    <w:basedOn w:val="Text4"/>
    <w:rsid w:val="00725A8B"/>
    <w:pPr>
      <w:numPr>
        <w:numId w:val="17"/>
      </w:numPr>
    </w:pPr>
  </w:style>
  <w:style w:type="paragraph" w:styleId="ListNumber5">
    <w:name w:val="List Number 5"/>
    <w:basedOn w:val="Normal"/>
    <w:rsid w:val="00725A8B"/>
    <w:pPr>
      <w:numPr>
        <w:numId w:val="2"/>
      </w:numPr>
    </w:pPr>
  </w:style>
  <w:style w:type="paragraph" w:styleId="MacroText">
    <w:name w:val="macro"/>
    <w:link w:val="MacroTextChar"/>
    <w:semiHidden/>
    <w:rsid w:val="00725A8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725A8B"/>
    <w:rPr>
      <w:rFonts w:ascii="Courier New" w:eastAsia="Times New Roman" w:hAnsi="Courier New" w:cs="Times New Roman"/>
      <w:sz w:val="20"/>
      <w:szCs w:val="20"/>
      <w:lang w:val="en-GB"/>
    </w:rPr>
  </w:style>
  <w:style w:type="paragraph" w:styleId="MessageHeader">
    <w:name w:val="Message Header"/>
    <w:basedOn w:val="Normal"/>
    <w:link w:val="MessageHeaderChar"/>
    <w:rsid w:val="00725A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725A8B"/>
    <w:rPr>
      <w:rFonts w:ascii="Arial" w:eastAsia="Times New Roman" w:hAnsi="Arial" w:cs="Times New Roman"/>
      <w:sz w:val="24"/>
      <w:szCs w:val="20"/>
      <w:shd w:val="pct20" w:color="auto" w:fill="auto"/>
      <w:lang w:val="en-GB"/>
    </w:rPr>
  </w:style>
  <w:style w:type="paragraph" w:styleId="NormalIndent">
    <w:name w:val="Normal Indent"/>
    <w:basedOn w:val="Normal"/>
    <w:rsid w:val="00725A8B"/>
    <w:pPr>
      <w:ind w:left="720"/>
    </w:pPr>
  </w:style>
  <w:style w:type="paragraph" w:styleId="NoteHeading">
    <w:name w:val="Note Heading"/>
    <w:basedOn w:val="Normal"/>
    <w:next w:val="Normal"/>
    <w:link w:val="NoteHeadingChar"/>
    <w:rsid w:val="00725A8B"/>
  </w:style>
  <w:style w:type="character" w:customStyle="1" w:styleId="NoteHeadingChar">
    <w:name w:val="Note Heading Char"/>
    <w:basedOn w:val="DefaultParagraphFont"/>
    <w:link w:val="NoteHeading"/>
    <w:rsid w:val="00725A8B"/>
    <w:rPr>
      <w:rFonts w:ascii="Times New Roman" w:eastAsia="Times New Roman" w:hAnsi="Times New Roman" w:cs="Times New Roman"/>
      <w:sz w:val="24"/>
      <w:szCs w:val="20"/>
      <w:lang w:val="en-GB"/>
    </w:rPr>
  </w:style>
  <w:style w:type="paragraph" w:customStyle="1" w:styleId="NoteHead">
    <w:name w:val="NoteHead"/>
    <w:basedOn w:val="Normal"/>
    <w:next w:val="Subject"/>
    <w:rsid w:val="00725A8B"/>
    <w:pPr>
      <w:spacing w:before="720" w:after="720"/>
      <w:jc w:val="center"/>
    </w:pPr>
    <w:rPr>
      <w:b/>
      <w:smallCaps/>
    </w:rPr>
  </w:style>
  <w:style w:type="paragraph" w:customStyle="1" w:styleId="Subject">
    <w:name w:val="Subject"/>
    <w:basedOn w:val="Normal"/>
    <w:next w:val="Normal"/>
    <w:rsid w:val="00725A8B"/>
    <w:pPr>
      <w:spacing w:after="480"/>
      <w:ind w:left="1531" w:hanging="1531"/>
      <w:jc w:val="left"/>
    </w:pPr>
    <w:rPr>
      <w:b/>
    </w:rPr>
  </w:style>
  <w:style w:type="paragraph" w:customStyle="1" w:styleId="NoteList">
    <w:name w:val="NoteList"/>
    <w:basedOn w:val="Normal"/>
    <w:next w:val="Subject"/>
    <w:rsid w:val="00725A8B"/>
    <w:pPr>
      <w:tabs>
        <w:tab w:val="left" w:pos="5823"/>
      </w:tabs>
      <w:spacing w:before="720" w:after="720"/>
      <w:ind w:left="5104" w:hanging="3119"/>
      <w:jc w:val="left"/>
    </w:pPr>
    <w:rPr>
      <w:b/>
      <w:smallCaps/>
    </w:rPr>
  </w:style>
  <w:style w:type="paragraph" w:customStyle="1" w:styleId="NumPar1">
    <w:name w:val="NumPar 1"/>
    <w:basedOn w:val="Heading1"/>
    <w:next w:val="Text1"/>
    <w:rsid w:val="00725A8B"/>
    <w:pPr>
      <w:keepNext w:val="0"/>
      <w:spacing w:before="0"/>
      <w:outlineLvl w:val="9"/>
    </w:pPr>
    <w:rPr>
      <w:b w:val="0"/>
      <w:smallCaps w:val="0"/>
    </w:rPr>
  </w:style>
  <w:style w:type="paragraph" w:customStyle="1" w:styleId="NumPar2">
    <w:name w:val="NumPar 2"/>
    <w:basedOn w:val="Heading2"/>
    <w:next w:val="Text2"/>
    <w:rsid w:val="00725A8B"/>
    <w:pPr>
      <w:keepNext w:val="0"/>
      <w:outlineLvl w:val="9"/>
    </w:pPr>
    <w:rPr>
      <w:b w:val="0"/>
    </w:rPr>
  </w:style>
  <w:style w:type="paragraph" w:customStyle="1" w:styleId="NumPar3">
    <w:name w:val="NumPar 3"/>
    <w:basedOn w:val="Heading3"/>
    <w:next w:val="Text3"/>
    <w:rsid w:val="00725A8B"/>
    <w:pPr>
      <w:keepNext w:val="0"/>
      <w:outlineLvl w:val="9"/>
    </w:pPr>
    <w:rPr>
      <w:i/>
    </w:rPr>
  </w:style>
  <w:style w:type="paragraph" w:customStyle="1" w:styleId="NumPar4">
    <w:name w:val="NumPar 4"/>
    <w:basedOn w:val="Heading4"/>
    <w:next w:val="Text4"/>
    <w:rsid w:val="00725A8B"/>
    <w:pPr>
      <w:keepNext w:val="0"/>
      <w:outlineLvl w:val="9"/>
    </w:pPr>
  </w:style>
  <w:style w:type="paragraph" w:styleId="PlainText">
    <w:name w:val="Plain Text"/>
    <w:basedOn w:val="Normal"/>
    <w:link w:val="PlainTextChar"/>
    <w:rsid w:val="00725A8B"/>
    <w:rPr>
      <w:rFonts w:ascii="Courier New" w:hAnsi="Courier New"/>
      <w:sz w:val="20"/>
    </w:rPr>
  </w:style>
  <w:style w:type="character" w:customStyle="1" w:styleId="PlainTextChar">
    <w:name w:val="Plain Text Char"/>
    <w:basedOn w:val="DefaultParagraphFont"/>
    <w:link w:val="PlainText"/>
    <w:rsid w:val="00725A8B"/>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725A8B"/>
  </w:style>
  <w:style w:type="character" w:customStyle="1" w:styleId="SalutationChar">
    <w:name w:val="Salutation Char"/>
    <w:basedOn w:val="DefaultParagraphFont"/>
    <w:link w:val="Salutation"/>
    <w:rsid w:val="00725A8B"/>
    <w:rPr>
      <w:rFonts w:ascii="Times New Roman" w:eastAsia="Times New Roman" w:hAnsi="Times New Roman" w:cs="Times New Roman"/>
      <w:sz w:val="24"/>
      <w:szCs w:val="20"/>
      <w:lang w:val="en-GB"/>
    </w:rPr>
  </w:style>
  <w:style w:type="paragraph" w:styleId="Subtitle">
    <w:name w:val="Subtitle"/>
    <w:basedOn w:val="Normal"/>
    <w:link w:val="SubtitleChar"/>
    <w:qFormat/>
    <w:rsid w:val="00725A8B"/>
    <w:pPr>
      <w:spacing w:after="60"/>
      <w:jc w:val="center"/>
      <w:outlineLvl w:val="1"/>
    </w:pPr>
    <w:rPr>
      <w:rFonts w:ascii="Arial" w:hAnsi="Arial"/>
    </w:rPr>
  </w:style>
  <w:style w:type="character" w:customStyle="1" w:styleId="SubtitleChar">
    <w:name w:val="Subtitle Char"/>
    <w:basedOn w:val="DefaultParagraphFont"/>
    <w:link w:val="Subtitle"/>
    <w:rsid w:val="00725A8B"/>
    <w:rPr>
      <w:rFonts w:ascii="Arial" w:eastAsia="Times New Roman" w:hAnsi="Arial" w:cs="Times New Roman"/>
      <w:sz w:val="24"/>
      <w:szCs w:val="20"/>
      <w:lang w:val="en-GB"/>
    </w:rPr>
  </w:style>
  <w:style w:type="paragraph" w:styleId="TableofAuthorities">
    <w:name w:val="table of authorities"/>
    <w:basedOn w:val="Normal"/>
    <w:next w:val="Normal"/>
    <w:semiHidden/>
    <w:rsid w:val="00725A8B"/>
    <w:pPr>
      <w:ind w:left="240" w:hanging="240"/>
    </w:pPr>
  </w:style>
  <w:style w:type="paragraph" w:styleId="TableofFigures">
    <w:name w:val="table of figures"/>
    <w:basedOn w:val="Normal"/>
    <w:next w:val="Normal"/>
    <w:uiPriority w:val="99"/>
    <w:rsid w:val="00725A8B"/>
    <w:pPr>
      <w:ind w:left="480" w:hanging="480"/>
    </w:pPr>
  </w:style>
  <w:style w:type="paragraph" w:styleId="Title">
    <w:name w:val="Title"/>
    <w:basedOn w:val="Normal"/>
    <w:link w:val="TitleChar"/>
    <w:qFormat/>
    <w:rsid w:val="00725A8B"/>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725A8B"/>
    <w:rPr>
      <w:rFonts w:ascii="Arial" w:eastAsia="Times New Roman" w:hAnsi="Arial" w:cs="Times New Roman"/>
      <w:b/>
      <w:kern w:val="28"/>
      <w:sz w:val="32"/>
      <w:szCs w:val="20"/>
      <w:lang w:val="en-GB"/>
    </w:rPr>
  </w:style>
  <w:style w:type="paragraph" w:styleId="TOAHeading">
    <w:name w:val="toa heading"/>
    <w:basedOn w:val="Normal"/>
    <w:next w:val="Normal"/>
    <w:semiHidden/>
    <w:rsid w:val="00725A8B"/>
    <w:pPr>
      <w:spacing w:before="120"/>
    </w:pPr>
    <w:rPr>
      <w:rFonts w:ascii="Arial" w:hAnsi="Arial"/>
      <w:b/>
    </w:rPr>
  </w:style>
  <w:style w:type="paragraph" w:styleId="TOC1">
    <w:name w:val="toc 1"/>
    <w:basedOn w:val="Normal"/>
    <w:next w:val="Normal"/>
    <w:uiPriority w:val="39"/>
    <w:rsid w:val="00725A8B"/>
    <w:pPr>
      <w:tabs>
        <w:tab w:val="right" w:leader="dot" w:pos="8640"/>
      </w:tabs>
      <w:spacing w:before="120" w:after="120"/>
      <w:ind w:left="482" w:right="720" w:hanging="482"/>
    </w:pPr>
    <w:rPr>
      <w:caps/>
    </w:rPr>
  </w:style>
  <w:style w:type="paragraph" w:styleId="TOC2">
    <w:name w:val="toc 2"/>
    <w:basedOn w:val="Normal"/>
    <w:next w:val="Normal"/>
    <w:uiPriority w:val="39"/>
    <w:rsid w:val="00725A8B"/>
    <w:pPr>
      <w:tabs>
        <w:tab w:val="right" w:leader="dot" w:pos="8640"/>
      </w:tabs>
      <w:spacing w:before="60" w:after="60"/>
      <w:ind w:left="1077" w:right="720" w:hanging="595"/>
    </w:pPr>
  </w:style>
  <w:style w:type="paragraph" w:styleId="TOC3">
    <w:name w:val="toc 3"/>
    <w:basedOn w:val="Normal"/>
    <w:next w:val="Normal"/>
    <w:uiPriority w:val="39"/>
    <w:rsid w:val="00725A8B"/>
    <w:pPr>
      <w:tabs>
        <w:tab w:val="right" w:leader="dot" w:pos="8640"/>
      </w:tabs>
      <w:spacing w:before="60" w:after="60"/>
      <w:ind w:left="1916" w:right="720" w:hanging="839"/>
    </w:pPr>
  </w:style>
  <w:style w:type="paragraph" w:styleId="TOC4">
    <w:name w:val="toc 4"/>
    <w:basedOn w:val="Normal"/>
    <w:next w:val="Normal"/>
    <w:semiHidden/>
    <w:rsid w:val="00725A8B"/>
    <w:pPr>
      <w:tabs>
        <w:tab w:val="right" w:leader="dot" w:pos="8641"/>
      </w:tabs>
      <w:spacing w:before="60" w:after="60"/>
      <w:ind w:left="2880" w:right="720" w:hanging="964"/>
    </w:pPr>
  </w:style>
  <w:style w:type="paragraph" w:styleId="TOC5">
    <w:name w:val="toc 5"/>
    <w:basedOn w:val="Normal"/>
    <w:next w:val="Normal"/>
    <w:semiHidden/>
    <w:rsid w:val="00725A8B"/>
    <w:pPr>
      <w:tabs>
        <w:tab w:val="right" w:leader="dot" w:pos="8641"/>
      </w:tabs>
      <w:spacing w:before="240" w:after="120"/>
      <w:ind w:right="720"/>
    </w:pPr>
    <w:rPr>
      <w:caps/>
    </w:rPr>
  </w:style>
  <w:style w:type="paragraph" w:styleId="TOC6">
    <w:name w:val="toc 6"/>
    <w:basedOn w:val="Normal"/>
    <w:next w:val="Normal"/>
    <w:autoRedefine/>
    <w:semiHidden/>
    <w:rsid w:val="00725A8B"/>
    <w:pPr>
      <w:ind w:left="1200"/>
    </w:pPr>
  </w:style>
  <w:style w:type="paragraph" w:styleId="TOC7">
    <w:name w:val="toc 7"/>
    <w:basedOn w:val="Normal"/>
    <w:next w:val="Normal"/>
    <w:autoRedefine/>
    <w:semiHidden/>
    <w:rsid w:val="00725A8B"/>
    <w:pPr>
      <w:ind w:left="1440"/>
    </w:pPr>
  </w:style>
  <w:style w:type="paragraph" w:styleId="TOC8">
    <w:name w:val="toc 8"/>
    <w:basedOn w:val="Normal"/>
    <w:next w:val="Normal"/>
    <w:autoRedefine/>
    <w:semiHidden/>
    <w:rsid w:val="00725A8B"/>
    <w:pPr>
      <w:ind w:left="1680"/>
    </w:pPr>
  </w:style>
  <w:style w:type="paragraph" w:styleId="TOC9">
    <w:name w:val="toc 9"/>
    <w:basedOn w:val="Normal"/>
    <w:next w:val="Normal"/>
    <w:autoRedefine/>
    <w:semiHidden/>
    <w:rsid w:val="00725A8B"/>
    <w:pPr>
      <w:ind w:left="1920"/>
    </w:pPr>
  </w:style>
  <w:style w:type="paragraph" w:customStyle="1" w:styleId="YReferences">
    <w:name w:val="YReferences"/>
    <w:basedOn w:val="Normal"/>
    <w:next w:val="Normal"/>
    <w:rsid w:val="00725A8B"/>
    <w:pPr>
      <w:spacing w:after="480"/>
      <w:ind w:left="1531" w:hanging="1531"/>
    </w:pPr>
  </w:style>
  <w:style w:type="paragraph" w:customStyle="1" w:styleId="ListBullet1">
    <w:name w:val="List Bullet 1"/>
    <w:basedOn w:val="Text1"/>
    <w:rsid w:val="00725A8B"/>
    <w:pPr>
      <w:numPr>
        <w:numId w:val="4"/>
      </w:numPr>
    </w:pPr>
  </w:style>
  <w:style w:type="paragraph" w:customStyle="1" w:styleId="ListDash">
    <w:name w:val="List Dash"/>
    <w:basedOn w:val="Normal"/>
    <w:rsid w:val="00725A8B"/>
    <w:pPr>
      <w:numPr>
        <w:numId w:val="8"/>
      </w:numPr>
    </w:pPr>
  </w:style>
  <w:style w:type="paragraph" w:customStyle="1" w:styleId="ListDash1">
    <w:name w:val="List Dash 1"/>
    <w:basedOn w:val="Text1"/>
    <w:rsid w:val="00725A8B"/>
    <w:pPr>
      <w:numPr>
        <w:numId w:val="9"/>
      </w:numPr>
    </w:pPr>
  </w:style>
  <w:style w:type="paragraph" w:customStyle="1" w:styleId="ListDash2">
    <w:name w:val="List Dash 2"/>
    <w:basedOn w:val="Text2"/>
    <w:rsid w:val="00725A8B"/>
    <w:pPr>
      <w:numPr>
        <w:numId w:val="10"/>
      </w:numPr>
      <w:tabs>
        <w:tab w:val="clear" w:pos="2160"/>
      </w:tabs>
    </w:pPr>
  </w:style>
  <w:style w:type="paragraph" w:customStyle="1" w:styleId="ListDash3">
    <w:name w:val="List Dash 3"/>
    <w:basedOn w:val="Text3"/>
    <w:rsid w:val="00725A8B"/>
    <w:pPr>
      <w:numPr>
        <w:numId w:val="11"/>
      </w:numPr>
      <w:tabs>
        <w:tab w:val="clear" w:pos="2302"/>
      </w:tabs>
    </w:pPr>
  </w:style>
  <w:style w:type="paragraph" w:customStyle="1" w:styleId="ListDash4">
    <w:name w:val="List Dash 4"/>
    <w:basedOn w:val="Text4"/>
    <w:rsid w:val="00725A8B"/>
    <w:pPr>
      <w:numPr>
        <w:numId w:val="12"/>
      </w:numPr>
    </w:pPr>
  </w:style>
  <w:style w:type="paragraph" w:customStyle="1" w:styleId="ListNumberLevel2">
    <w:name w:val="List Number (Level 2)"/>
    <w:basedOn w:val="Normal"/>
    <w:rsid w:val="00725A8B"/>
    <w:pPr>
      <w:numPr>
        <w:ilvl w:val="1"/>
        <w:numId w:val="13"/>
      </w:numPr>
    </w:pPr>
  </w:style>
  <w:style w:type="paragraph" w:customStyle="1" w:styleId="ListNumberLevel3">
    <w:name w:val="List Number (Level 3)"/>
    <w:basedOn w:val="Normal"/>
    <w:rsid w:val="00725A8B"/>
    <w:pPr>
      <w:numPr>
        <w:ilvl w:val="2"/>
        <w:numId w:val="13"/>
      </w:numPr>
    </w:pPr>
  </w:style>
  <w:style w:type="paragraph" w:customStyle="1" w:styleId="ListNumberLevel4">
    <w:name w:val="List Number (Level 4)"/>
    <w:basedOn w:val="Normal"/>
    <w:rsid w:val="00725A8B"/>
    <w:pPr>
      <w:numPr>
        <w:ilvl w:val="3"/>
        <w:numId w:val="13"/>
      </w:numPr>
    </w:pPr>
  </w:style>
  <w:style w:type="paragraph" w:customStyle="1" w:styleId="ListNumber1">
    <w:name w:val="List Number 1"/>
    <w:basedOn w:val="Text1"/>
    <w:rsid w:val="00725A8B"/>
    <w:pPr>
      <w:numPr>
        <w:numId w:val="14"/>
      </w:numPr>
    </w:pPr>
  </w:style>
  <w:style w:type="paragraph" w:customStyle="1" w:styleId="ListNumber1Level2">
    <w:name w:val="List Number 1 (Level 2)"/>
    <w:basedOn w:val="Text1"/>
    <w:rsid w:val="00725A8B"/>
    <w:pPr>
      <w:numPr>
        <w:ilvl w:val="1"/>
        <w:numId w:val="14"/>
      </w:numPr>
    </w:pPr>
  </w:style>
  <w:style w:type="paragraph" w:customStyle="1" w:styleId="ListNumber1Level3">
    <w:name w:val="List Number 1 (Level 3)"/>
    <w:basedOn w:val="Text1"/>
    <w:rsid w:val="00725A8B"/>
    <w:pPr>
      <w:numPr>
        <w:ilvl w:val="2"/>
        <w:numId w:val="14"/>
      </w:numPr>
    </w:pPr>
  </w:style>
  <w:style w:type="paragraph" w:customStyle="1" w:styleId="ListNumber1Level4">
    <w:name w:val="List Number 1 (Level 4)"/>
    <w:basedOn w:val="Text1"/>
    <w:rsid w:val="00725A8B"/>
    <w:pPr>
      <w:numPr>
        <w:ilvl w:val="3"/>
        <w:numId w:val="14"/>
      </w:numPr>
    </w:pPr>
  </w:style>
  <w:style w:type="paragraph" w:customStyle="1" w:styleId="ListNumber2Level2">
    <w:name w:val="List Number 2 (Level 2)"/>
    <w:basedOn w:val="Text2"/>
    <w:rsid w:val="00725A8B"/>
    <w:pPr>
      <w:numPr>
        <w:ilvl w:val="1"/>
        <w:numId w:val="15"/>
      </w:numPr>
      <w:tabs>
        <w:tab w:val="clear" w:pos="2160"/>
      </w:tabs>
    </w:pPr>
  </w:style>
  <w:style w:type="paragraph" w:customStyle="1" w:styleId="ListNumber2Level3">
    <w:name w:val="List Number 2 (Level 3)"/>
    <w:basedOn w:val="Text2"/>
    <w:rsid w:val="00725A8B"/>
    <w:pPr>
      <w:numPr>
        <w:ilvl w:val="2"/>
        <w:numId w:val="15"/>
      </w:numPr>
      <w:tabs>
        <w:tab w:val="clear" w:pos="2160"/>
      </w:tabs>
    </w:pPr>
  </w:style>
  <w:style w:type="paragraph" w:customStyle="1" w:styleId="ListNumber2Level4">
    <w:name w:val="List Number 2 (Level 4)"/>
    <w:basedOn w:val="Text2"/>
    <w:rsid w:val="00725A8B"/>
    <w:pPr>
      <w:numPr>
        <w:ilvl w:val="3"/>
        <w:numId w:val="15"/>
      </w:numPr>
      <w:tabs>
        <w:tab w:val="clear" w:pos="2160"/>
      </w:tabs>
      <w:ind w:left="3901" w:hanging="703"/>
    </w:pPr>
  </w:style>
  <w:style w:type="paragraph" w:customStyle="1" w:styleId="ListNumber3Level2">
    <w:name w:val="List Number 3 (Level 2)"/>
    <w:basedOn w:val="Text3"/>
    <w:rsid w:val="00725A8B"/>
    <w:pPr>
      <w:numPr>
        <w:ilvl w:val="1"/>
        <w:numId w:val="16"/>
      </w:numPr>
      <w:tabs>
        <w:tab w:val="clear" w:pos="2302"/>
      </w:tabs>
    </w:pPr>
  </w:style>
  <w:style w:type="paragraph" w:customStyle="1" w:styleId="ListNumber3Level3">
    <w:name w:val="List Number 3 (Level 3)"/>
    <w:basedOn w:val="Text3"/>
    <w:rsid w:val="00725A8B"/>
    <w:pPr>
      <w:numPr>
        <w:ilvl w:val="2"/>
        <w:numId w:val="16"/>
      </w:numPr>
      <w:tabs>
        <w:tab w:val="clear" w:pos="2302"/>
      </w:tabs>
    </w:pPr>
  </w:style>
  <w:style w:type="paragraph" w:customStyle="1" w:styleId="ListNumber3Level4">
    <w:name w:val="List Number 3 (Level 4)"/>
    <w:basedOn w:val="Text3"/>
    <w:rsid w:val="00725A8B"/>
    <w:pPr>
      <w:numPr>
        <w:ilvl w:val="3"/>
        <w:numId w:val="16"/>
      </w:numPr>
      <w:tabs>
        <w:tab w:val="clear" w:pos="2302"/>
      </w:tabs>
    </w:pPr>
  </w:style>
  <w:style w:type="paragraph" w:customStyle="1" w:styleId="ListNumber4Level2">
    <w:name w:val="List Number 4 (Level 2)"/>
    <w:basedOn w:val="Text4"/>
    <w:rsid w:val="00725A8B"/>
    <w:pPr>
      <w:numPr>
        <w:ilvl w:val="1"/>
        <w:numId w:val="17"/>
      </w:numPr>
    </w:pPr>
  </w:style>
  <w:style w:type="paragraph" w:customStyle="1" w:styleId="ListNumber4Level3">
    <w:name w:val="List Number 4 (Level 3)"/>
    <w:basedOn w:val="Text4"/>
    <w:rsid w:val="00725A8B"/>
    <w:pPr>
      <w:numPr>
        <w:ilvl w:val="2"/>
        <w:numId w:val="17"/>
      </w:numPr>
    </w:pPr>
  </w:style>
  <w:style w:type="paragraph" w:customStyle="1" w:styleId="ListNumber4Level4">
    <w:name w:val="List Number 4 (Level 4)"/>
    <w:basedOn w:val="Text4"/>
    <w:rsid w:val="00725A8B"/>
    <w:pPr>
      <w:numPr>
        <w:ilvl w:val="3"/>
        <w:numId w:val="17"/>
      </w:numPr>
    </w:pPr>
  </w:style>
  <w:style w:type="paragraph" w:styleId="TOCHeading">
    <w:name w:val="TOC Heading"/>
    <w:basedOn w:val="Normal"/>
    <w:next w:val="Normal"/>
    <w:uiPriority w:val="39"/>
    <w:qFormat/>
    <w:rsid w:val="00725A8B"/>
    <w:pPr>
      <w:keepNext/>
      <w:spacing w:before="240"/>
      <w:jc w:val="center"/>
    </w:pPr>
    <w:rPr>
      <w:b/>
    </w:rPr>
  </w:style>
  <w:style w:type="paragraph" w:customStyle="1" w:styleId="Contact">
    <w:name w:val="Contact"/>
    <w:basedOn w:val="Normal"/>
    <w:next w:val="Enclosures"/>
    <w:rsid w:val="00725A8B"/>
    <w:pPr>
      <w:spacing w:before="480" w:after="0"/>
      <w:ind w:left="567" w:hanging="567"/>
      <w:jc w:val="left"/>
    </w:pPr>
  </w:style>
  <w:style w:type="paragraph" w:customStyle="1" w:styleId="DisclaimerNotice">
    <w:name w:val="Disclaimer Notice"/>
    <w:basedOn w:val="Normal"/>
    <w:next w:val="AddressTR"/>
    <w:rsid w:val="00725A8B"/>
    <w:pPr>
      <w:ind w:left="5103"/>
      <w:jc w:val="left"/>
    </w:pPr>
    <w:rPr>
      <w:i/>
      <w:sz w:val="20"/>
    </w:rPr>
  </w:style>
  <w:style w:type="paragraph" w:customStyle="1" w:styleId="Disclaimer">
    <w:name w:val="Disclaimer"/>
    <w:basedOn w:val="Normal"/>
    <w:rsid w:val="00725A8B"/>
    <w:pPr>
      <w:keepLines/>
      <w:pBdr>
        <w:top w:val="single" w:sz="4" w:space="1" w:color="auto"/>
      </w:pBdr>
      <w:spacing w:before="480" w:after="0"/>
    </w:pPr>
    <w:rPr>
      <w:i/>
    </w:rPr>
  </w:style>
  <w:style w:type="character" w:styleId="FollowedHyperlink">
    <w:name w:val="FollowedHyperlink"/>
    <w:rsid w:val="00725A8B"/>
    <w:rPr>
      <w:color w:val="800080"/>
      <w:u w:val="single"/>
    </w:rPr>
  </w:style>
  <w:style w:type="paragraph" w:customStyle="1" w:styleId="DisclaimerSJ">
    <w:name w:val="Disclaimer_SJ"/>
    <w:basedOn w:val="Normal"/>
    <w:next w:val="Normal"/>
    <w:rsid w:val="00725A8B"/>
    <w:pPr>
      <w:spacing w:after="0"/>
    </w:pPr>
    <w:rPr>
      <w:rFonts w:ascii="Arial" w:hAnsi="Arial"/>
      <w:b/>
      <w:sz w:val="16"/>
    </w:rPr>
  </w:style>
  <w:style w:type="paragraph" w:customStyle="1" w:styleId="ZCom">
    <w:name w:val="Z_Com"/>
    <w:basedOn w:val="Normal"/>
    <w:next w:val="ZDGName"/>
    <w:rsid w:val="00725A8B"/>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725A8B"/>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rsid w:val="00725A8B"/>
    <w:pPr>
      <w:spacing w:after="24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725A8B"/>
  </w:style>
  <w:style w:type="character" w:customStyle="1" w:styleId="hps">
    <w:name w:val="hps"/>
    <w:basedOn w:val="DefaultParagraphFont"/>
    <w:rsid w:val="00725A8B"/>
  </w:style>
  <w:style w:type="paragraph" w:styleId="BalloonText">
    <w:name w:val="Balloon Text"/>
    <w:basedOn w:val="Normal"/>
    <w:link w:val="BalloonTextChar"/>
    <w:semiHidden/>
    <w:rsid w:val="00725A8B"/>
    <w:rPr>
      <w:rFonts w:ascii="Tahoma" w:hAnsi="Tahoma" w:cs="Tahoma"/>
      <w:sz w:val="16"/>
      <w:szCs w:val="16"/>
    </w:rPr>
  </w:style>
  <w:style w:type="character" w:customStyle="1" w:styleId="BalloonTextChar">
    <w:name w:val="Balloon Text Char"/>
    <w:basedOn w:val="DefaultParagraphFont"/>
    <w:link w:val="BalloonText"/>
    <w:semiHidden/>
    <w:rsid w:val="00725A8B"/>
    <w:rPr>
      <w:rFonts w:ascii="Tahoma" w:eastAsia="Times New Roman" w:hAnsi="Tahoma" w:cs="Tahoma"/>
      <w:sz w:val="16"/>
      <w:szCs w:val="16"/>
      <w:lang w:val="en-GB"/>
    </w:rPr>
  </w:style>
  <w:style w:type="numbering" w:styleId="111111">
    <w:name w:val="Outline List 2"/>
    <w:basedOn w:val="NoList"/>
    <w:rsid w:val="00725A8B"/>
    <w:pPr>
      <w:numPr>
        <w:numId w:val="18"/>
      </w:numPr>
    </w:pPr>
  </w:style>
  <w:style w:type="character" w:styleId="PageNumber">
    <w:name w:val="page number"/>
    <w:rsid w:val="00725A8B"/>
  </w:style>
  <w:style w:type="character" w:styleId="CommentReference">
    <w:name w:val="annotation reference"/>
    <w:rsid w:val="00725A8B"/>
    <w:rPr>
      <w:sz w:val="16"/>
      <w:szCs w:val="16"/>
    </w:rPr>
  </w:style>
  <w:style w:type="paragraph" w:styleId="CommentSubject">
    <w:name w:val="annotation subject"/>
    <w:basedOn w:val="CommentText"/>
    <w:next w:val="CommentText"/>
    <w:link w:val="CommentSubjectChar"/>
    <w:rsid w:val="00725A8B"/>
    <w:rPr>
      <w:b/>
      <w:bCs/>
    </w:rPr>
  </w:style>
  <w:style w:type="character" w:customStyle="1" w:styleId="CommentSubjectChar">
    <w:name w:val="Comment Subject Char"/>
    <w:basedOn w:val="CommentTextChar"/>
    <w:link w:val="CommentSubject"/>
    <w:rsid w:val="00725A8B"/>
    <w:rPr>
      <w:rFonts w:ascii="Times New Roman" w:eastAsia="Times New Roman" w:hAnsi="Times New Roman" w:cs="Times New Roman"/>
      <w:b/>
      <w:bCs/>
      <w:sz w:val="20"/>
      <w:szCs w:val="20"/>
      <w:lang w:val="en-GB"/>
    </w:rPr>
  </w:style>
  <w:style w:type="character" w:styleId="Hyperlink">
    <w:name w:val="Hyperlink"/>
    <w:uiPriority w:val="99"/>
    <w:unhideWhenUsed/>
    <w:rsid w:val="00725A8B"/>
    <w:rPr>
      <w:color w:val="0000FF"/>
      <w:u w:val="single"/>
    </w:rPr>
  </w:style>
  <w:style w:type="character" w:styleId="FootnoteReference">
    <w:name w:val="footnote reference"/>
    <w:rsid w:val="00725A8B"/>
    <w:rPr>
      <w:vertAlign w:val="superscript"/>
    </w:rPr>
  </w:style>
  <w:style w:type="character" w:styleId="PlaceholderText">
    <w:name w:val="Placeholder Text"/>
    <w:basedOn w:val="DefaultParagraphFont"/>
    <w:uiPriority w:val="99"/>
    <w:semiHidden/>
    <w:rsid w:val="00725A8B"/>
    <w:rPr>
      <w:color w:val="808080"/>
    </w:rPr>
  </w:style>
  <w:style w:type="character" w:styleId="Emphasis">
    <w:name w:val="Emphasis"/>
    <w:basedOn w:val="DefaultParagraphFont"/>
    <w:uiPriority w:val="20"/>
    <w:qFormat/>
    <w:rsid w:val="00725A8B"/>
    <w:rPr>
      <w:i/>
      <w:iCs/>
    </w:rPr>
  </w:style>
  <w:style w:type="paragraph" w:styleId="ListParagraph">
    <w:name w:val="List Paragraph"/>
    <w:basedOn w:val="Normal"/>
    <w:uiPriority w:val="34"/>
    <w:qFormat/>
    <w:rsid w:val="00725A8B"/>
    <w:pPr>
      <w:ind w:left="720"/>
      <w:contextualSpacing/>
    </w:pPr>
  </w:style>
  <w:style w:type="paragraph" w:styleId="NormalWeb">
    <w:name w:val="Normal (Web)"/>
    <w:basedOn w:val="Normal"/>
    <w:rsid w:val="00725A8B"/>
    <w:rPr>
      <w:szCs w:val="24"/>
    </w:rPr>
  </w:style>
  <w:style w:type="character" w:customStyle="1" w:styleId="st1">
    <w:name w:val="st1"/>
    <w:basedOn w:val="DefaultParagraphFont"/>
    <w:rsid w:val="00725A8B"/>
  </w:style>
  <w:style w:type="character" w:styleId="EndnoteReference">
    <w:name w:val="endnote reference"/>
    <w:basedOn w:val="DefaultParagraphFont"/>
    <w:uiPriority w:val="99"/>
    <w:semiHidden/>
    <w:unhideWhenUsed/>
    <w:rsid w:val="006A2F66"/>
    <w:rPr>
      <w:vertAlign w:val="superscript"/>
    </w:rPr>
  </w:style>
  <w:style w:type="paragraph" w:styleId="Revision">
    <w:name w:val="Revision"/>
    <w:hidden/>
    <w:uiPriority w:val="99"/>
    <w:semiHidden/>
    <w:rsid w:val="008132FA"/>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5252">
      <w:bodyDiv w:val="1"/>
      <w:marLeft w:val="0"/>
      <w:marRight w:val="0"/>
      <w:marTop w:val="0"/>
      <w:marBottom w:val="0"/>
      <w:divBdr>
        <w:top w:val="none" w:sz="0" w:space="0" w:color="auto"/>
        <w:left w:val="none" w:sz="0" w:space="0" w:color="auto"/>
        <w:bottom w:val="none" w:sz="0" w:space="0" w:color="auto"/>
        <w:right w:val="none" w:sz="0" w:space="0" w:color="auto"/>
      </w:divBdr>
      <w:divsChild>
        <w:div w:id="509805519">
          <w:marLeft w:val="1267"/>
          <w:marRight w:val="0"/>
          <w:marTop w:val="120"/>
          <w:marBottom w:val="0"/>
          <w:divBdr>
            <w:top w:val="none" w:sz="0" w:space="0" w:color="auto"/>
            <w:left w:val="none" w:sz="0" w:space="0" w:color="auto"/>
            <w:bottom w:val="none" w:sz="0" w:space="0" w:color="auto"/>
            <w:right w:val="none" w:sz="0" w:space="0" w:color="auto"/>
          </w:divBdr>
        </w:div>
        <w:div w:id="272522459">
          <w:marLeft w:val="1267"/>
          <w:marRight w:val="0"/>
          <w:marTop w:val="120"/>
          <w:marBottom w:val="0"/>
          <w:divBdr>
            <w:top w:val="none" w:sz="0" w:space="0" w:color="auto"/>
            <w:left w:val="none" w:sz="0" w:space="0" w:color="auto"/>
            <w:bottom w:val="none" w:sz="0" w:space="0" w:color="auto"/>
            <w:right w:val="none" w:sz="0" w:space="0" w:color="auto"/>
          </w:divBdr>
        </w:div>
        <w:div w:id="710887183">
          <w:marLeft w:val="1267"/>
          <w:marRight w:val="0"/>
          <w:marTop w:val="120"/>
          <w:marBottom w:val="0"/>
          <w:divBdr>
            <w:top w:val="none" w:sz="0" w:space="0" w:color="auto"/>
            <w:left w:val="none" w:sz="0" w:space="0" w:color="auto"/>
            <w:bottom w:val="none" w:sz="0" w:space="0" w:color="auto"/>
            <w:right w:val="none" w:sz="0" w:space="0" w:color="auto"/>
          </w:divBdr>
        </w:div>
      </w:divsChild>
    </w:div>
    <w:div w:id="443616978">
      <w:bodyDiv w:val="1"/>
      <w:marLeft w:val="0"/>
      <w:marRight w:val="0"/>
      <w:marTop w:val="0"/>
      <w:marBottom w:val="0"/>
      <w:divBdr>
        <w:top w:val="none" w:sz="0" w:space="0" w:color="auto"/>
        <w:left w:val="none" w:sz="0" w:space="0" w:color="auto"/>
        <w:bottom w:val="none" w:sz="0" w:space="0" w:color="auto"/>
        <w:right w:val="none" w:sz="0" w:space="0" w:color="auto"/>
      </w:divBdr>
      <w:divsChild>
        <w:div w:id="631794309">
          <w:marLeft w:val="547"/>
          <w:marRight w:val="0"/>
          <w:marTop w:val="12"/>
          <w:marBottom w:val="0"/>
          <w:divBdr>
            <w:top w:val="none" w:sz="0" w:space="0" w:color="auto"/>
            <w:left w:val="none" w:sz="0" w:space="0" w:color="auto"/>
            <w:bottom w:val="none" w:sz="0" w:space="0" w:color="auto"/>
            <w:right w:val="none" w:sz="0" w:space="0" w:color="auto"/>
          </w:divBdr>
        </w:div>
      </w:divsChild>
    </w:div>
    <w:div w:id="1930193036">
      <w:bodyDiv w:val="1"/>
      <w:marLeft w:val="0"/>
      <w:marRight w:val="0"/>
      <w:marTop w:val="0"/>
      <w:marBottom w:val="0"/>
      <w:divBdr>
        <w:top w:val="none" w:sz="0" w:space="0" w:color="auto"/>
        <w:left w:val="none" w:sz="0" w:space="0" w:color="auto"/>
        <w:bottom w:val="none" w:sz="0" w:space="0" w:color="auto"/>
        <w:right w:val="none" w:sz="0" w:space="0" w:color="auto"/>
      </w:divBdr>
      <w:divsChild>
        <w:div w:id="743601140">
          <w:marLeft w:val="1267"/>
          <w:marRight w:val="0"/>
          <w:marTop w:val="120"/>
          <w:marBottom w:val="0"/>
          <w:divBdr>
            <w:top w:val="none" w:sz="0" w:space="0" w:color="auto"/>
            <w:left w:val="none" w:sz="0" w:space="0" w:color="auto"/>
            <w:bottom w:val="none" w:sz="0" w:space="0" w:color="auto"/>
            <w:right w:val="none" w:sz="0" w:space="0" w:color="auto"/>
          </w:divBdr>
        </w:div>
        <w:div w:id="683090899">
          <w:marLeft w:val="1267"/>
          <w:marRight w:val="0"/>
          <w:marTop w:val="120"/>
          <w:marBottom w:val="0"/>
          <w:divBdr>
            <w:top w:val="none" w:sz="0" w:space="0" w:color="auto"/>
            <w:left w:val="none" w:sz="0" w:space="0" w:color="auto"/>
            <w:bottom w:val="none" w:sz="0" w:space="0" w:color="auto"/>
            <w:right w:val="none" w:sz="0" w:space="0" w:color="auto"/>
          </w:divBdr>
        </w:div>
        <w:div w:id="1636907348">
          <w:marLeft w:val="126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7EC0-DCE3-4810-8323-FE58BCCF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4824</Words>
  <Characters>27503</Characters>
  <Application>Microsoft Office Word</Application>
  <DocSecurity>0</DocSecurity>
  <Lines>229</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LBW</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 B. Stancheva</dc:creator>
  <cp:lastModifiedBy>Boryana M. Boteva</cp:lastModifiedBy>
  <cp:revision>2</cp:revision>
  <dcterms:created xsi:type="dcterms:W3CDTF">2018-07-11T06:17:00Z</dcterms:created>
  <dcterms:modified xsi:type="dcterms:W3CDTF">2018-07-11T06:17:00Z</dcterms:modified>
</cp:coreProperties>
</file>